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91" w:rsidRPr="00554025" w:rsidRDefault="007E4064" w:rsidP="007E4064">
      <w:pPr>
        <w:jc w:val="center"/>
        <w:rPr>
          <w:rFonts w:ascii="Arial" w:hAnsi="Arial" w:cs="Arial"/>
          <w:b/>
          <w:color w:val="auto"/>
        </w:rPr>
      </w:pPr>
      <w:r w:rsidRPr="00554025">
        <w:rPr>
          <w:rFonts w:ascii="Arial" w:hAnsi="Arial" w:cs="Arial"/>
          <w:b/>
          <w:color w:val="auto"/>
        </w:rPr>
        <w:t xml:space="preserve">Threat to Honey Creek </w:t>
      </w:r>
      <w:r w:rsidR="00AB5D44">
        <w:rPr>
          <w:rFonts w:ascii="Arial" w:hAnsi="Arial" w:cs="Arial"/>
          <w:b/>
          <w:color w:val="auto"/>
        </w:rPr>
        <w:t>and nearby water suppl</w:t>
      </w:r>
      <w:r w:rsidR="00CD4480">
        <w:rPr>
          <w:rFonts w:ascii="Arial" w:hAnsi="Arial" w:cs="Arial"/>
          <w:b/>
          <w:color w:val="auto"/>
        </w:rPr>
        <w:t>ies</w:t>
      </w:r>
      <w:r w:rsidR="00AB5D44">
        <w:rPr>
          <w:rFonts w:ascii="Arial" w:hAnsi="Arial" w:cs="Arial"/>
          <w:b/>
          <w:color w:val="auto"/>
        </w:rPr>
        <w:t xml:space="preserve"> </w:t>
      </w:r>
      <w:r w:rsidRPr="00554025">
        <w:rPr>
          <w:rFonts w:ascii="Arial" w:hAnsi="Arial" w:cs="Arial"/>
          <w:b/>
          <w:color w:val="auto"/>
        </w:rPr>
        <w:t xml:space="preserve">from proposed </w:t>
      </w:r>
      <w:r w:rsidR="00AB54B6" w:rsidRPr="00554025">
        <w:rPr>
          <w:rFonts w:ascii="Arial" w:hAnsi="Arial" w:cs="Arial"/>
          <w:b/>
          <w:color w:val="auto"/>
        </w:rPr>
        <w:t xml:space="preserve">Honey Creek Ranch </w:t>
      </w:r>
      <w:r w:rsidR="00AB5D44">
        <w:rPr>
          <w:rFonts w:ascii="Arial" w:hAnsi="Arial" w:cs="Arial"/>
          <w:b/>
          <w:color w:val="auto"/>
        </w:rPr>
        <w:t>urban runoff and TLAP effluent disposal</w:t>
      </w:r>
    </w:p>
    <w:p w:rsidR="00724213" w:rsidRDefault="00724213" w:rsidP="00CE5E5D">
      <w:pPr>
        <w:rPr>
          <w:rFonts w:cstheme="minorHAnsi"/>
          <w:color w:val="auto"/>
          <w:sz w:val="24"/>
          <w:szCs w:val="24"/>
        </w:rPr>
      </w:pPr>
    </w:p>
    <w:p w:rsidR="00CF5315" w:rsidRPr="00725FEA" w:rsidRDefault="00CF5315" w:rsidP="00725FEA">
      <w:pPr>
        <w:rPr>
          <w:rFonts w:cstheme="minorHAnsi"/>
          <w:color w:val="auto"/>
          <w:sz w:val="24"/>
          <w:szCs w:val="24"/>
        </w:rPr>
      </w:pPr>
      <w:proofErr w:type="gramStart"/>
      <w:r w:rsidRPr="00725FEA">
        <w:rPr>
          <w:rFonts w:cstheme="minorHAnsi"/>
          <w:color w:val="auto"/>
          <w:sz w:val="24"/>
          <w:szCs w:val="24"/>
        </w:rPr>
        <w:t xml:space="preserve">Effluent from </w:t>
      </w:r>
      <w:r w:rsidR="00724213" w:rsidRPr="00725FEA">
        <w:rPr>
          <w:rFonts w:cstheme="minorHAnsi"/>
          <w:color w:val="auto"/>
          <w:sz w:val="24"/>
          <w:szCs w:val="24"/>
        </w:rPr>
        <w:t xml:space="preserve">irrigated land </w:t>
      </w:r>
      <w:r w:rsidRPr="00725FEA">
        <w:rPr>
          <w:rFonts w:cstheme="minorHAnsi"/>
          <w:color w:val="auto"/>
          <w:sz w:val="24"/>
          <w:szCs w:val="24"/>
        </w:rPr>
        <w:t xml:space="preserve">and </w:t>
      </w:r>
      <w:r w:rsidR="00724213" w:rsidRPr="00725FEA">
        <w:rPr>
          <w:rFonts w:cstheme="minorHAnsi"/>
          <w:color w:val="auto"/>
          <w:sz w:val="24"/>
          <w:szCs w:val="24"/>
        </w:rPr>
        <w:t xml:space="preserve">urban runoff from the </w:t>
      </w:r>
      <w:r w:rsidR="009C10A8" w:rsidRPr="00725FEA">
        <w:rPr>
          <w:rFonts w:cstheme="minorHAnsi"/>
          <w:color w:val="auto"/>
          <w:sz w:val="24"/>
          <w:szCs w:val="24"/>
        </w:rPr>
        <w:t xml:space="preserve">Honey Creek Ranch </w:t>
      </w:r>
      <w:r w:rsidR="00724213" w:rsidRPr="00725FEA">
        <w:rPr>
          <w:rFonts w:cstheme="minorHAnsi"/>
          <w:color w:val="auto"/>
          <w:sz w:val="24"/>
          <w:szCs w:val="24"/>
        </w:rPr>
        <w:t>development present threats to the water quality of nearby public and private water supplies.</w:t>
      </w:r>
      <w:proofErr w:type="gramEnd"/>
      <w:r w:rsidR="00724213" w:rsidRPr="00725FEA">
        <w:rPr>
          <w:rFonts w:cstheme="minorHAnsi"/>
          <w:color w:val="auto"/>
          <w:sz w:val="24"/>
          <w:szCs w:val="24"/>
        </w:rPr>
        <w:t xml:space="preserve"> Additionally, both contamination sources present a substantial threat </w:t>
      </w:r>
      <w:r w:rsidR="00074817" w:rsidRPr="00725FEA">
        <w:rPr>
          <w:rFonts w:cstheme="minorHAnsi"/>
          <w:color w:val="auto"/>
          <w:sz w:val="24"/>
          <w:szCs w:val="24"/>
        </w:rPr>
        <w:t>for</w:t>
      </w:r>
      <w:r w:rsidR="00724213" w:rsidRPr="00725FEA">
        <w:rPr>
          <w:rFonts w:cstheme="minorHAnsi"/>
          <w:color w:val="auto"/>
          <w:sz w:val="24"/>
          <w:szCs w:val="24"/>
        </w:rPr>
        <w:t xml:space="preserve"> eutrophication </w:t>
      </w:r>
      <w:r w:rsidR="00074817" w:rsidRPr="00725FEA">
        <w:rPr>
          <w:rFonts w:cstheme="minorHAnsi"/>
          <w:color w:val="auto"/>
          <w:sz w:val="24"/>
          <w:szCs w:val="24"/>
        </w:rPr>
        <w:t>of</w:t>
      </w:r>
      <w:r w:rsidRPr="00725FEA">
        <w:rPr>
          <w:rFonts w:cstheme="minorHAnsi"/>
          <w:color w:val="auto"/>
          <w:sz w:val="24"/>
          <w:szCs w:val="24"/>
        </w:rPr>
        <w:t xml:space="preserve"> Honey Creek and even the Guadalupe River immediately downstream from the mouth of the creek.</w:t>
      </w:r>
    </w:p>
    <w:p w:rsidR="00721F20" w:rsidRDefault="00CF5315" w:rsidP="00721F20">
      <w:pPr>
        <w:contextualSpacing/>
        <w:rPr>
          <w:rFonts w:cstheme="minorHAnsi"/>
          <w:color w:val="auto"/>
          <w:sz w:val="24"/>
          <w:szCs w:val="24"/>
        </w:rPr>
      </w:pPr>
      <w:r w:rsidRPr="00725FEA">
        <w:rPr>
          <w:rFonts w:cstheme="minorHAnsi"/>
          <w:color w:val="auto"/>
          <w:sz w:val="24"/>
          <w:szCs w:val="24"/>
        </w:rPr>
        <w:t xml:space="preserve">Pollutants from the effluent-irrigated land can be </w:t>
      </w:r>
      <w:r w:rsidR="00AB5D44" w:rsidRPr="00725FEA">
        <w:rPr>
          <w:rFonts w:cstheme="minorHAnsi"/>
          <w:color w:val="auto"/>
          <w:sz w:val="24"/>
          <w:szCs w:val="24"/>
        </w:rPr>
        <w:t xml:space="preserve">transported to </w:t>
      </w:r>
      <w:r w:rsidRPr="00725FEA">
        <w:rPr>
          <w:rFonts w:cstheme="minorHAnsi"/>
          <w:color w:val="auto"/>
          <w:sz w:val="24"/>
          <w:szCs w:val="24"/>
        </w:rPr>
        <w:t xml:space="preserve">Honey Creek via at least </w:t>
      </w:r>
      <w:r w:rsidR="009C30ED" w:rsidRPr="00725FEA">
        <w:rPr>
          <w:rFonts w:cstheme="minorHAnsi"/>
          <w:color w:val="auto"/>
          <w:sz w:val="24"/>
          <w:szCs w:val="24"/>
        </w:rPr>
        <w:t>three</w:t>
      </w:r>
      <w:r w:rsidRPr="00725FEA">
        <w:rPr>
          <w:rFonts w:cstheme="minorHAnsi"/>
          <w:color w:val="auto"/>
          <w:sz w:val="24"/>
          <w:szCs w:val="24"/>
        </w:rPr>
        <w:t xml:space="preserve"> methods. </w:t>
      </w:r>
      <w:r w:rsidR="00606AFA" w:rsidRPr="00725FEA">
        <w:rPr>
          <w:rFonts w:cstheme="minorHAnsi"/>
          <w:color w:val="auto"/>
          <w:sz w:val="24"/>
          <w:szCs w:val="24"/>
        </w:rPr>
        <w:t xml:space="preserve"> </w:t>
      </w:r>
      <w:r w:rsidRPr="00725FEA">
        <w:rPr>
          <w:rFonts w:cstheme="minorHAnsi"/>
          <w:color w:val="auto"/>
          <w:sz w:val="24"/>
          <w:szCs w:val="24"/>
        </w:rPr>
        <w:t>Runoff from rainfall on land which received recent irrigation</w:t>
      </w:r>
      <w:r w:rsidR="00AB5D44" w:rsidRPr="00725FEA">
        <w:rPr>
          <w:rFonts w:cstheme="minorHAnsi"/>
          <w:color w:val="auto"/>
          <w:sz w:val="24"/>
          <w:szCs w:val="24"/>
        </w:rPr>
        <w:t>,</w:t>
      </w:r>
      <w:r w:rsidRPr="00725FEA">
        <w:rPr>
          <w:rFonts w:cstheme="minorHAnsi"/>
          <w:color w:val="auto"/>
          <w:sz w:val="24"/>
          <w:szCs w:val="24"/>
        </w:rPr>
        <w:t xml:space="preserve"> </w:t>
      </w:r>
      <w:r w:rsidR="009C10A8" w:rsidRPr="00725FEA">
        <w:rPr>
          <w:rFonts w:cstheme="minorHAnsi"/>
          <w:color w:val="auto"/>
          <w:sz w:val="24"/>
          <w:szCs w:val="24"/>
        </w:rPr>
        <w:t xml:space="preserve">or </w:t>
      </w:r>
      <w:r w:rsidR="008767E1">
        <w:rPr>
          <w:rFonts w:cstheme="minorHAnsi"/>
          <w:color w:val="auto"/>
          <w:sz w:val="24"/>
          <w:szCs w:val="24"/>
        </w:rPr>
        <w:t xml:space="preserve">runoff from </w:t>
      </w:r>
      <w:r w:rsidR="009C10A8" w:rsidRPr="00725FEA">
        <w:rPr>
          <w:rFonts w:cstheme="minorHAnsi"/>
          <w:color w:val="auto"/>
          <w:sz w:val="24"/>
          <w:szCs w:val="24"/>
        </w:rPr>
        <w:t xml:space="preserve">irrigation on previously wet soil </w:t>
      </w:r>
      <w:r w:rsidRPr="00725FEA">
        <w:rPr>
          <w:rFonts w:cstheme="minorHAnsi"/>
          <w:color w:val="auto"/>
          <w:sz w:val="24"/>
          <w:szCs w:val="24"/>
        </w:rPr>
        <w:t xml:space="preserve">can flush pollutants to the creek prior to the </w:t>
      </w:r>
      <w:r w:rsidR="009C30ED" w:rsidRPr="00725FEA">
        <w:rPr>
          <w:rFonts w:cstheme="minorHAnsi"/>
          <w:color w:val="auto"/>
          <w:sz w:val="24"/>
          <w:szCs w:val="24"/>
        </w:rPr>
        <w:t>pollutants</w:t>
      </w:r>
      <w:r w:rsidRPr="00725FEA">
        <w:rPr>
          <w:rFonts w:cstheme="minorHAnsi"/>
          <w:color w:val="auto"/>
          <w:sz w:val="24"/>
          <w:szCs w:val="24"/>
        </w:rPr>
        <w:t xml:space="preserve"> be</w:t>
      </w:r>
      <w:r w:rsidR="009C30ED" w:rsidRPr="00725FEA">
        <w:rPr>
          <w:rFonts w:cstheme="minorHAnsi"/>
          <w:color w:val="auto"/>
          <w:sz w:val="24"/>
          <w:szCs w:val="24"/>
        </w:rPr>
        <w:t>ing</w:t>
      </w:r>
      <w:r w:rsidRPr="00725FEA">
        <w:rPr>
          <w:rFonts w:cstheme="minorHAnsi"/>
          <w:color w:val="auto"/>
          <w:sz w:val="24"/>
          <w:szCs w:val="24"/>
        </w:rPr>
        <w:t xml:space="preserve"> attenuated by soil and vegetation</w:t>
      </w:r>
      <w:r w:rsidR="009C30ED" w:rsidRPr="00725FEA">
        <w:rPr>
          <w:rFonts w:cstheme="minorHAnsi"/>
          <w:color w:val="auto"/>
          <w:sz w:val="24"/>
          <w:szCs w:val="24"/>
        </w:rPr>
        <w:t>.  Additionally, the irrigated land would be in the Honey Creek basin—land in the basin slopes toward Honey Creek.  Water</w:t>
      </w:r>
      <w:r w:rsidR="00606AFA" w:rsidRPr="00725FEA">
        <w:rPr>
          <w:rFonts w:cstheme="minorHAnsi"/>
          <w:color w:val="auto"/>
          <w:sz w:val="24"/>
          <w:szCs w:val="24"/>
        </w:rPr>
        <w:t>-</w:t>
      </w:r>
      <w:r w:rsidR="009C30ED" w:rsidRPr="00725FEA">
        <w:rPr>
          <w:rFonts w:cstheme="minorHAnsi"/>
          <w:color w:val="auto"/>
          <w:sz w:val="24"/>
          <w:szCs w:val="24"/>
        </w:rPr>
        <w:t xml:space="preserve">born pollutants </w:t>
      </w:r>
      <w:r w:rsidR="008767E1">
        <w:rPr>
          <w:rFonts w:cstheme="minorHAnsi"/>
          <w:color w:val="auto"/>
          <w:sz w:val="24"/>
          <w:szCs w:val="24"/>
        </w:rPr>
        <w:t xml:space="preserve">in effluent </w:t>
      </w:r>
      <w:r w:rsidR="009C30ED" w:rsidRPr="00725FEA">
        <w:rPr>
          <w:rFonts w:cstheme="minorHAnsi"/>
          <w:color w:val="auto"/>
          <w:sz w:val="24"/>
          <w:szCs w:val="24"/>
        </w:rPr>
        <w:t xml:space="preserve">could travel down slope in saturated soil and seep into the creek.  Finally, recharge of </w:t>
      </w:r>
      <w:r w:rsidR="008767E1">
        <w:rPr>
          <w:rFonts w:cstheme="minorHAnsi"/>
          <w:color w:val="auto"/>
          <w:sz w:val="24"/>
          <w:szCs w:val="24"/>
        </w:rPr>
        <w:t xml:space="preserve">effluent </w:t>
      </w:r>
      <w:r w:rsidR="009C30ED" w:rsidRPr="00725FEA">
        <w:rPr>
          <w:rFonts w:cstheme="minorHAnsi"/>
          <w:color w:val="auto"/>
          <w:sz w:val="24"/>
          <w:szCs w:val="24"/>
        </w:rPr>
        <w:t>could be con</w:t>
      </w:r>
      <w:r w:rsidR="00606AFA" w:rsidRPr="00725FEA">
        <w:rPr>
          <w:rFonts w:cstheme="minorHAnsi"/>
          <w:color w:val="auto"/>
          <w:sz w:val="24"/>
          <w:szCs w:val="24"/>
        </w:rPr>
        <w:t>fined</w:t>
      </w:r>
      <w:r w:rsidR="009C30ED" w:rsidRPr="00725FEA">
        <w:rPr>
          <w:rFonts w:cstheme="minorHAnsi"/>
          <w:color w:val="auto"/>
          <w:sz w:val="24"/>
          <w:szCs w:val="24"/>
        </w:rPr>
        <w:t xml:space="preserve"> in the shallow subsurface by</w:t>
      </w:r>
      <w:r w:rsidR="00606AFA" w:rsidRPr="00725FEA">
        <w:rPr>
          <w:rFonts w:cstheme="minorHAnsi"/>
          <w:color w:val="auto"/>
          <w:sz w:val="24"/>
          <w:szCs w:val="24"/>
        </w:rPr>
        <w:t xml:space="preserve"> underlying</w:t>
      </w:r>
      <w:r w:rsidR="009C30ED" w:rsidRPr="00725FEA">
        <w:rPr>
          <w:rFonts w:cstheme="minorHAnsi"/>
          <w:color w:val="auto"/>
          <w:sz w:val="24"/>
          <w:szCs w:val="24"/>
        </w:rPr>
        <w:t xml:space="preserve"> low</w:t>
      </w:r>
      <w:r w:rsidR="00606AFA" w:rsidRPr="00725FEA">
        <w:rPr>
          <w:rFonts w:cstheme="minorHAnsi"/>
          <w:color w:val="auto"/>
          <w:sz w:val="24"/>
          <w:szCs w:val="24"/>
        </w:rPr>
        <w:t>-permeability</w:t>
      </w:r>
      <w:r w:rsidR="009C30ED" w:rsidRPr="00725FEA">
        <w:rPr>
          <w:rFonts w:cstheme="minorHAnsi"/>
          <w:color w:val="auto"/>
          <w:sz w:val="24"/>
          <w:szCs w:val="24"/>
        </w:rPr>
        <w:t xml:space="preserve"> rock or soil and move along lateral bedding planes as “perched flow” to discharge into Honey Creek</w:t>
      </w:r>
      <w:r w:rsidR="00606AFA" w:rsidRPr="00725FEA">
        <w:rPr>
          <w:rFonts w:cstheme="minorHAnsi"/>
          <w:color w:val="auto"/>
          <w:sz w:val="24"/>
          <w:szCs w:val="24"/>
        </w:rPr>
        <w:t xml:space="preserve"> along the banks of the creek</w:t>
      </w:r>
      <w:r w:rsidR="009C30ED" w:rsidRPr="00725FEA">
        <w:rPr>
          <w:rFonts w:cstheme="minorHAnsi"/>
          <w:color w:val="auto"/>
          <w:sz w:val="24"/>
          <w:szCs w:val="24"/>
        </w:rPr>
        <w:t>.  Such flow systems are common in the Hill Country—the base flow for many if not</w:t>
      </w:r>
      <w:r w:rsidR="00606AFA" w:rsidRPr="00725FEA">
        <w:rPr>
          <w:rFonts w:cstheme="minorHAnsi"/>
          <w:color w:val="auto"/>
          <w:sz w:val="24"/>
          <w:szCs w:val="24"/>
        </w:rPr>
        <w:t xml:space="preserve"> </w:t>
      </w:r>
      <w:r w:rsidR="009C30ED" w:rsidRPr="00725FEA">
        <w:rPr>
          <w:rFonts w:cstheme="minorHAnsi"/>
          <w:color w:val="auto"/>
          <w:sz w:val="24"/>
          <w:szCs w:val="24"/>
        </w:rPr>
        <w:t>most Hill country streams are sustained by such water movement</w:t>
      </w:r>
      <w:r w:rsidR="00721F20">
        <w:rPr>
          <w:rFonts w:cstheme="minorHAnsi"/>
          <w:color w:val="auto"/>
          <w:sz w:val="24"/>
          <w:szCs w:val="24"/>
        </w:rPr>
        <w:t>.</w:t>
      </w:r>
    </w:p>
    <w:p w:rsidR="00721F20" w:rsidRDefault="00721F20" w:rsidP="00721F20">
      <w:pPr>
        <w:contextualSpacing/>
        <w:rPr>
          <w:rFonts w:cstheme="minorHAnsi"/>
          <w:color w:val="auto"/>
          <w:sz w:val="24"/>
          <w:szCs w:val="24"/>
        </w:rPr>
      </w:pPr>
    </w:p>
    <w:p w:rsidR="00721F20" w:rsidRDefault="00721F20" w:rsidP="00721F20">
      <w:pPr>
        <w:contextualSpacing/>
        <w:rPr>
          <w:rFonts w:cstheme="minorHAnsi"/>
          <w:color w:val="auto"/>
          <w:sz w:val="24"/>
          <w:szCs w:val="24"/>
        </w:rPr>
      </w:pPr>
    </w:p>
    <w:p w:rsidR="00554FFA" w:rsidRDefault="00554FFA" w:rsidP="00721F20">
      <w:pPr>
        <w:contextualSpacing/>
        <w:rPr>
          <w:rFonts w:cstheme="minorHAnsi"/>
          <w:color w:val="auto"/>
          <w:sz w:val="24"/>
          <w:szCs w:val="24"/>
          <w:u w:val="single"/>
        </w:rPr>
      </w:pPr>
      <w:r w:rsidRPr="00725FEA">
        <w:rPr>
          <w:rFonts w:cstheme="minorHAnsi"/>
          <w:color w:val="auto"/>
          <w:sz w:val="24"/>
          <w:szCs w:val="24"/>
          <w:u w:val="single"/>
        </w:rPr>
        <w:t xml:space="preserve">Analysis of water quality from </w:t>
      </w:r>
      <w:r w:rsidR="000612F5" w:rsidRPr="00725FEA">
        <w:rPr>
          <w:rFonts w:cstheme="minorHAnsi"/>
          <w:color w:val="auto"/>
          <w:sz w:val="24"/>
          <w:szCs w:val="24"/>
          <w:u w:val="single"/>
        </w:rPr>
        <w:t xml:space="preserve">the </w:t>
      </w:r>
      <w:r w:rsidRPr="00725FEA">
        <w:rPr>
          <w:rFonts w:cstheme="minorHAnsi"/>
          <w:color w:val="auto"/>
          <w:sz w:val="24"/>
          <w:szCs w:val="24"/>
          <w:u w:val="single"/>
        </w:rPr>
        <w:t xml:space="preserve">natural </w:t>
      </w:r>
      <w:r w:rsidR="005411AF" w:rsidRPr="00725FEA">
        <w:rPr>
          <w:rFonts w:cstheme="minorHAnsi"/>
          <w:color w:val="auto"/>
          <w:sz w:val="24"/>
          <w:szCs w:val="24"/>
          <w:u w:val="single"/>
        </w:rPr>
        <w:t xml:space="preserve">Honey Creek </w:t>
      </w:r>
      <w:r w:rsidR="000612F5" w:rsidRPr="00725FEA">
        <w:rPr>
          <w:rFonts w:cstheme="minorHAnsi"/>
          <w:color w:val="auto"/>
          <w:sz w:val="24"/>
          <w:szCs w:val="24"/>
          <w:u w:val="single"/>
        </w:rPr>
        <w:t xml:space="preserve">basin and </w:t>
      </w:r>
      <w:r w:rsidRPr="00725FEA">
        <w:rPr>
          <w:rFonts w:cstheme="minorHAnsi"/>
          <w:color w:val="auto"/>
          <w:sz w:val="24"/>
          <w:szCs w:val="24"/>
          <w:u w:val="single"/>
        </w:rPr>
        <w:t>from Honey Creek Ranch</w:t>
      </w:r>
    </w:p>
    <w:p w:rsidR="00721F20" w:rsidRPr="00725FEA" w:rsidRDefault="00721F20" w:rsidP="00721F20">
      <w:pPr>
        <w:contextualSpacing/>
        <w:rPr>
          <w:rFonts w:cstheme="minorHAnsi"/>
          <w:color w:val="auto"/>
          <w:sz w:val="24"/>
          <w:szCs w:val="24"/>
          <w:u w:val="single"/>
        </w:rPr>
      </w:pPr>
    </w:p>
    <w:p w:rsidR="00554FFA" w:rsidRPr="00725FEA" w:rsidRDefault="00554FFA" w:rsidP="00725FEA">
      <w:pPr>
        <w:rPr>
          <w:rFonts w:cstheme="minorHAnsi"/>
          <w:color w:val="auto"/>
          <w:sz w:val="24"/>
          <w:szCs w:val="24"/>
          <w:u w:val="single"/>
        </w:rPr>
      </w:pPr>
      <w:r w:rsidRPr="00725FEA">
        <w:rPr>
          <w:rFonts w:cstheme="minorHAnsi"/>
          <w:color w:val="auto"/>
          <w:sz w:val="24"/>
          <w:szCs w:val="24"/>
          <w:u w:val="single"/>
        </w:rPr>
        <w:t>Water quality concentrations</w:t>
      </w:r>
    </w:p>
    <w:p w:rsidR="000B1713" w:rsidRPr="00725FEA" w:rsidRDefault="00105354" w:rsidP="00725FEA">
      <w:pPr>
        <w:rPr>
          <w:rFonts w:cstheme="minorHAnsi"/>
          <w:color w:val="auto"/>
          <w:sz w:val="24"/>
          <w:szCs w:val="24"/>
        </w:rPr>
      </w:pPr>
      <w:r w:rsidRPr="00725FEA">
        <w:rPr>
          <w:rFonts w:cstheme="minorHAnsi"/>
          <w:color w:val="auto"/>
          <w:sz w:val="24"/>
          <w:szCs w:val="24"/>
        </w:rPr>
        <w:t>A</w:t>
      </w:r>
      <w:r w:rsidR="000B1713" w:rsidRPr="00725FEA">
        <w:rPr>
          <w:rFonts w:cstheme="minorHAnsi"/>
          <w:color w:val="auto"/>
          <w:sz w:val="24"/>
          <w:szCs w:val="24"/>
        </w:rPr>
        <w:t xml:space="preserve"> </w:t>
      </w:r>
      <w:r w:rsidR="008767E1">
        <w:rPr>
          <w:rFonts w:cstheme="minorHAnsi"/>
          <w:color w:val="auto"/>
          <w:sz w:val="24"/>
          <w:szCs w:val="24"/>
        </w:rPr>
        <w:t xml:space="preserve">data-collection intensive </w:t>
      </w:r>
      <w:r w:rsidR="00B948B6" w:rsidRPr="00725FEA">
        <w:rPr>
          <w:rFonts w:cstheme="minorHAnsi"/>
          <w:color w:val="auto"/>
          <w:sz w:val="24"/>
          <w:szCs w:val="24"/>
        </w:rPr>
        <w:t>12-year</w:t>
      </w:r>
      <w:r w:rsidR="00AF76EC" w:rsidRPr="00725FEA">
        <w:rPr>
          <w:rFonts w:cstheme="minorHAnsi"/>
          <w:color w:val="auto"/>
          <w:sz w:val="24"/>
          <w:szCs w:val="24"/>
        </w:rPr>
        <w:t xml:space="preserve"> </w:t>
      </w:r>
      <w:r w:rsidR="000B1713" w:rsidRPr="00725FEA">
        <w:rPr>
          <w:rFonts w:cstheme="minorHAnsi"/>
          <w:color w:val="auto"/>
          <w:sz w:val="24"/>
          <w:szCs w:val="24"/>
        </w:rPr>
        <w:t xml:space="preserve">USGS study </w:t>
      </w:r>
      <w:r w:rsidR="00AF76EC" w:rsidRPr="00725FEA">
        <w:rPr>
          <w:rFonts w:cstheme="minorHAnsi"/>
          <w:color w:val="auto"/>
          <w:sz w:val="24"/>
          <w:szCs w:val="24"/>
        </w:rPr>
        <w:t xml:space="preserve">on about </w:t>
      </w:r>
      <w:r w:rsidR="0088398D" w:rsidRPr="00725FEA">
        <w:rPr>
          <w:rFonts w:cstheme="minorHAnsi"/>
          <w:color w:val="auto"/>
          <w:sz w:val="24"/>
          <w:szCs w:val="24"/>
        </w:rPr>
        <w:t>18</w:t>
      </w:r>
      <w:r w:rsidR="00AF76EC" w:rsidRPr="00725FEA">
        <w:rPr>
          <w:rFonts w:cstheme="minorHAnsi"/>
          <w:color w:val="auto"/>
          <w:sz w:val="24"/>
          <w:szCs w:val="24"/>
        </w:rPr>
        <w:t xml:space="preserve"> rural or urban basins </w:t>
      </w:r>
      <w:r w:rsidR="005512E5" w:rsidRPr="00725FEA">
        <w:rPr>
          <w:rFonts w:cstheme="minorHAnsi"/>
          <w:color w:val="auto"/>
          <w:sz w:val="24"/>
          <w:szCs w:val="24"/>
        </w:rPr>
        <w:t xml:space="preserve">in the Austin area </w:t>
      </w:r>
      <w:r w:rsidR="001B3F17" w:rsidRPr="00725FEA">
        <w:rPr>
          <w:rFonts w:cstheme="minorHAnsi"/>
          <w:color w:val="auto"/>
          <w:sz w:val="24"/>
          <w:szCs w:val="24"/>
        </w:rPr>
        <w:t>(</w:t>
      </w:r>
      <w:proofErr w:type="spellStart"/>
      <w:r w:rsidR="001B3F17" w:rsidRPr="00725FEA">
        <w:rPr>
          <w:rFonts w:cstheme="minorHAnsi"/>
          <w:color w:val="auto"/>
          <w:sz w:val="24"/>
          <w:szCs w:val="24"/>
        </w:rPr>
        <w:t>Veenhuis</w:t>
      </w:r>
      <w:proofErr w:type="spellEnd"/>
      <w:r w:rsidR="001B3F17" w:rsidRPr="00725FEA">
        <w:rPr>
          <w:rFonts w:cstheme="minorHAnsi"/>
          <w:color w:val="auto"/>
          <w:sz w:val="24"/>
          <w:szCs w:val="24"/>
        </w:rPr>
        <w:t xml:space="preserve"> and Slade, 1990) </w:t>
      </w:r>
      <w:r w:rsidR="00AF76EC" w:rsidRPr="00725FEA">
        <w:rPr>
          <w:rFonts w:cstheme="minorHAnsi"/>
          <w:color w:val="auto"/>
          <w:sz w:val="24"/>
          <w:szCs w:val="24"/>
        </w:rPr>
        <w:t xml:space="preserve">documented </w:t>
      </w:r>
      <w:r w:rsidR="0088398D" w:rsidRPr="00725FEA">
        <w:rPr>
          <w:rFonts w:cstheme="minorHAnsi"/>
          <w:color w:val="auto"/>
          <w:sz w:val="24"/>
          <w:szCs w:val="24"/>
        </w:rPr>
        <w:t xml:space="preserve">storm-runoff </w:t>
      </w:r>
      <w:r w:rsidR="000B1713" w:rsidRPr="00725FEA">
        <w:rPr>
          <w:rFonts w:cstheme="minorHAnsi"/>
          <w:color w:val="auto"/>
          <w:sz w:val="24"/>
          <w:szCs w:val="24"/>
        </w:rPr>
        <w:t xml:space="preserve">water-quality </w:t>
      </w:r>
      <w:r w:rsidR="005512E5" w:rsidRPr="00725FEA">
        <w:rPr>
          <w:rFonts w:cstheme="minorHAnsi"/>
          <w:color w:val="auto"/>
          <w:sz w:val="24"/>
          <w:szCs w:val="24"/>
        </w:rPr>
        <w:t>values as shown below</w:t>
      </w:r>
      <w:r w:rsidR="000B1713" w:rsidRPr="00725FEA">
        <w:rPr>
          <w:rFonts w:cstheme="minorHAnsi"/>
          <w:color w:val="auto"/>
          <w:sz w:val="24"/>
          <w:szCs w:val="24"/>
        </w:rPr>
        <w:t>:</w:t>
      </w:r>
    </w:p>
    <w:tbl>
      <w:tblPr>
        <w:tblStyle w:val="TableGrid"/>
        <w:tblW w:w="0" w:type="auto"/>
        <w:tblLook w:val="04A0"/>
      </w:tblPr>
      <w:tblGrid>
        <w:gridCol w:w="1997"/>
        <w:gridCol w:w="2288"/>
        <w:gridCol w:w="2341"/>
        <w:gridCol w:w="2950"/>
      </w:tblGrid>
      <w:tr w:rsidR="00E75D1E" w:rsidRPr="00725FEA" w:rsidTr="00AF76EC">
        <w:tc>
          <w:tcPr>
            <w:tcW w:w="0" w:type="auto"/>
            <w:vAlign w:val="center"/>
          </w:tcPr>
          <w:p w:rsidR="000B1713" w:rsidRPr="00725FEA" w:rsidRDefault="000B1713" w:rsidP="00725FEA">
            <w:pPr>
              <w:spacing w:line="276" w:lineRule="auto"/>
              <w:jc w:val="center"/>
              <w:rPr>
                <w:rFonts w:cstheme="minorHAnsi"/>
                <w:color w:val="auto"/>
                <w:sz w:val="24"/>
                <w:szCs w:val="24"/>
              </w:rPr>
            </w:pPr>
            <w:r w:rsidRPr="00725FEA">
              <w:rPr>
                <w:rFonts w:cstheme="minorHAnsi"/>
                <w:color w:val="auto"/>
                <w:sz w:val="24"/>
                <w:szCs w:val="24"/>
              </w:rPr>
              <w:t>Water quality constituent</w:t>
            </w:r>
          </w:p>
        </w:tc>
        <w:tc>
          <w:tcPr>
            <w:tcW w:w="0" w:type="auto"/>
            <w:vAlign w:val="center"/>
          </w:tcPr>
          <w:p w:rsidR="000B1713" w:rsidRPr="00725FEA" w:rsidRDefault="000B1713" w:rsidP="00725FEA">
            <w:pPr>
              <w:spacing w:line="276" w:lineRule="auto"/>
              <w:jc w:val="center"/>
              <w:rPr>
                <w:rFonts w:cstheme="minorHAnsi"/>
                <w:color w:val="auto"/>
                <w:sz w:val="24"/>
                <w:szCs w:val="24"/>
              </w:rPr>
            </w:pPr>
            <w:r w:rsidRPr="00725FEA">
              <w:rPr>
                <w:rFonts w:cstheme="minorHAnsi"/>
                <w:color w:val="auto"/>
                <w:sz w:val="24"/>
                <w:szCs w:val="24"/>
              </w:rPr>
              <w:t>Median value for rural basins (</w:t>
            </w:r>
            <w:proofErr w:type="spellStart"/>
            <w:r w:rsidRPr="00725FEA">
              <w:rPr>
                <w:rFonts w:cstheme="minorHAnsi"/>
                <w:color w:val="auto"/>
                <w:sz w:val="24"/>
                <w:szCs w:val="24"/>
              </w:rPr>
              <w:t>mgl</w:t>
            </w:r>
            <w:proofErr w:type="spellEnd"/>
            <w:r w:rsidRPr="00725FEA">
              <w:rPr>
                <w:rFonts w:cstheme="minorHAnsi"/>
                <w:color w:val="auto"/>
                <w:sz w:val="24"/>
                <w:szCs w:val="24"/>
              </w:rPr>
              <w:t>/L)</w:t>
            </w:r>
          </w:p>
        </w:tc>
        <w:tc>
          <w:tcPr>
            <w:tcW w:w="0" w:type="auto"/>
            <w:vAlign w:val="center"/>
          </w:tcPr>
          <w:p w:rsidR="000B1713" w:rsidRPr="00725FEA" w:rsidRDefault="000B1713" w:rsidP="00725FEA">
            <w:pPr>
              <w:spacing w:line="276" w:lineRule="auto"/>
              <w:jc w:val="center"/>
              <w:rPr>
                <w:rFonts w:cstheme="minorHAnsi"/>
                <w:color w:val="auto"/>
                <w:sz w:val="24"/>
                <w:szCs w:val="24"/>
              </w:rPr>
            </w:pPr>
            <w:r w:rsidRPr="00725FEA">
              <w:rPr>
                <w:rFonts w:cstheme="minorHAnsi"/>
                <w:color w:val="auto"/>
                <w:sz w:val="24"/>
                <w:szCs w:val="24"/>
              </w:rPr>
              <w:t>Median value for urban basins (</w:t>
            </w:r>
            <w:proofErr w:type="spellStart"/>
            <w:r w:rsidRPr="00725FEA">
              <w:rPr>
                <w:rFonts w:cstheme="minorHAnsi"/>
                <w:color w:val="auto"/>
                <w:sz w:val="24"/>
                <w:szCs w:val="24"/>
              </w:rPr>
              <w:t>mgl</w:t>
            </w:r>
            <w:proofErr w:type="spellEnd"/>
            <w:r w:rsidRPr="00725FEA">
              <w:rPr>
                <w:rFonts w:cstheme="minorHAnsi"/>
                <w:color w:val="auto"/>
                <w:sz w:val="24"/>
                <w:szCs w:val="24"/>
              </w:rPr>
              <w:t>/L</w:t>
            </w:r>
            <w:r w:rsidR="00AF76EC" w:rsidRPr="00725FEA">
              <w:rPr>
                <w:rFonts w:cstheme="minorHAnsi"/>
                <w:color w:val="auto"/>
                <w:sz w:val="24"/>
                <w:szCs w:val="24"/>
              </w:rPr>
              <w:t>)</w:t>
            </w:r>
          </w:p>
        </w:tc>
        <w:tc>
          <w:tcPr>
            <w:tcW w:w="0" w:type="auto"/>
            <w:vAlign w:val="center"/>
          </w:tcPr>
          <w:p w:rsidR="000B1713" w:rsidRPr="00725FEA" w:rsidRDefault="000B1713" w:rsidP="00725FEA">
            <w:pPr>
              <w:spacing w:line="276" w:lineRule="auto"/>
              <w:jc w:val="center"/>
              <w:rPr>
                <w:rFonts w:cstheme="minorHAnsi"/>
                <w:color w:val="auto"/>
                <w:sz w:val="24"/>
                <w:szCs w:val="24"/>
              </w:rPr>
            </w:pPr>
            <w:r w:rsidRPr="00725FEA">
              <w:rPr>
                <w:rFonts w:cstheme="minorHAnsi"/>
                <w:color w:val="auto"/>
                <w:sz w:val="24"/>
                <w:szCs w:val="24"/>
              </w:rPr>
              <w:t xml:space="preserve">Percent </w:t>
            </w:r>
            <w:r w:rsidR="00E75D1E" w:rsidRPr="00725FEA">
              <w:rPr>
                <w:rFonts w:cstheme="minorHAnsi"/>
                <w:color w:val="auto"/>
                <w:sz w:val="24"/>
                <w:szCs w:val="24"/>
              </w:rPr>
              <w:t>increase</w:t>
            </w:r>
            <w:r w:rsidR="00AF76EC" w:rsidRPr="00725FEA">
              <w:rPr>
                <w:rFonts w:cstheme="minorHAnsi"/>
                <w:color w:val="auto"/>
                <w:sz w:val="24"/>
                <w:szCs w:val="24"/>
              </w:rPr>
              <w:t xml:space="preserve"> in value from rural to urban basin</w:t>
            </w:r>
          </w:p>
        </w:tc>
      </w:tr>
      <w:tr w:rsidR="00E75D1E" w:rsidRPr="00725FEA" w:rsidTr="00AF76E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Total suspended solids</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6.0</w:t>
            </w:r>
          </w:p>
        </w:tc>
        <w:tc>
          <w:tcPr>
            <w:tcW w:w="0" w:type="auto"/>
            <w:vAlign w:val="center"/>
          </w:tcPr>
          <w:p w:rsidR="000B1713" w:rsidRPr="00725FEA" w:rsidRDefault="00E07E48" w:rsidP="00725FEA">
            <w:pPr>
              <w:spacing w:line="276" w:lineRule="auto"/>
              <w:jc w:val="center"/>
              <w:rPr>
                <w:rFonts w:cstheme="minorHAnsi"/>
                <w:color w:val="auto"/>
                <w:sz w:val="24"/>
                <w:szCs w:val="24"/>
              </w:rPr>
            </w:pPr>
            <w:r w:rsidRPr="00725FEA">
              <w:rPr>
                <w:rFonts w:cstheme="minorHAnsi"/>
                <w:color w:val="auto"/>
                <w:sz w:val="24"/>
                <w:szCs w:val="24"/>
              </w:rPr>
              <w:t>1,230</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20,4</w:t>
            </w:r>
            <w:r w:rsidR="00AF76EC" w:rsidRPr="00725FEA">
              <w:rPr>
                <w:rFonts w:cstheme="minorHAnsi"/>
                <w:color w:val="auto"/>
                <w:sz w:val="24"/>
                <w:szCs w:val="24"/>
              </w:rPr>
              <w:t>00 %</w:t>
            </w:r>
          </w:p>
        </w:tc>
      </w:tr>
      <w:tr w:rsidR="00E75D1E" w:rsidRPr="00725FEA" w:rsidTr="00AF76E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B.O.D.</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0.95</w:t>
            </w:r>
          </w:p>
        </w:tc>
        <w:tc>
          <w:tcPr>
            <w:tcW w:w="0" w:type="auto"/>
            <w:vAlign w:val="center"/>
          </w:tcPr>
          <w:p w:rsidR="000B1713" w:rsidRPr="00725FEA" w:rsidRDefault="00E07E48" w:rsidP="00725FEA">
            <w:pPr>
              <w:spacing w:line="276" w:lineRule="auto"/>
              <w:jc w:val="center"/>
              <w:rPr>
                <w:rFonts w:cstheme="minorHAnsi"/>
                <w:color w:val="auto"/>
                <w:sz w:val="24"/>
                <w:szCs w:val="24"/>
              </w:rPr>
            </w:pPr>
            <w:r w:rsidRPr="00725FEA">
              <w:rPr>
                <w:rFonts w:cstheme="minorHAnsi"/>
                <w:color w:val="auto"/>
                <w:sz w:val="24"/>
                <w:szCs w:val="24"/>
              </w:rPr>
              <w:t>10.6</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1,00</w:t>
            </w:r>
            <w:r w:rsidR="00AF76EC" w:rsidRPr="00725FEA">
              <w:rPr>
                <w:rFonts w:cstheme="minorHAnsi"/>
                <w:color w:val="auto"/>
                <w:sz w:val="24"/>
                <w:szCs w:val="24"/>
              </w:rPr>
              <w:t>0 %</w:t>
            </w:r>
          </w:p>
        </w:tc>
      </w:tr>
      <w:tr w:rsidR="00E75D1E" w:rsidRPr="00725FEA" w:rsidTr="00AF76E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Total organic carbon</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4.0</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29</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625</w:t>
            </w:r>
            <w:r w:rsidR="00AF76EC" w:rsidRPr="00725FEA">
              <w:rPr>
                <w:rFonts w:cstheme="minorHAnsi"/>
                <w:color w:val="auto"/>
                <w:sz w:val="24"/>
                <w:szCs w:val="24"/>
              </w:rPr>
              <w:t xml:space="preserve"> %</w:t>
            </w:r>
          </w:p>
        </w:tc>
      </w:tr>
      <w:tr w:rsidR="00E75D1E" w:rsidRPr="00725FEA" w:rsidTr="00AF76E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Total nitrogen</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0.5</w:t>
            </w:r>
          </w:p>
        </w:tc>
        <w:tc>
          <w:tcPr>
            <w:tcW w:w="0" w:type="auto"/>
            <w:vAlign w:val="center"/>
          </w:tcPr>
          <w:p w:rsidR="000B1713" w:rsidRPr="00725FEA" w:rsidRDefault="00E07E48" w:rsidP="00725FEA">
            <w:pPr>
              <w:spacing w:line="276" w:lineRule="auto"/>
              <w:jc w:val="center"/>
              <w:rPr>
                <w:rFonts w:cstheme="minorHAnsi"/>
                <w:color w:val="auto"/>
                <w:sz w:val="24"/>
                <w:szCs w:val="24"/>
              </w:rPr>
            </w:pPr>
            <w:r w:rsidRPr="00725FEA">
              <w:rPr>
                <w:rFonts w:cstheme="minorHAnsi"/>
                <w:color w:val="auto"/>
                <w:sz w:val="24"/>
                <w:szCs w:val="24"/>
              </w:rPr>
              <w:t>3.22</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540</w:t>
            </w:r>
            <w:r w:rsidR="00AF76EC" w:rsidRPr="00725FEA">
              <w:rPr>
                <w:rFonts w:cstheme="minorHAnsi"/>
                <w:color w:val="auto"/>
                <w:sz w:val="24"/>
                <w:szCs w:val="24"/>
              </w:rPr>
              <w:t xml:space="preserve"> %</w:t>
            </w:r>
          </w:p>
        </w:tc>
      </w:tr>
      <w:tr w:rsidR="00E75D1E" w:rsidRPr="00725FEA" w:rsidTr="00AF76E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Total phosphorus</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0.02</w:t>
            </w:r>
          </w:p>
        </w:tc>
        <w:tc>
          <w:tcPr>
            <w:tcW w:w="0" w:type="auto"/>
            <w:vAlign w:val="center"/>
          </w:tcPr>
          <w:p w:rsidR="000B1713" w:rsidRPr="00725FEA" w:rsidRDefault="00AF76EC" w:rsidP="00725FEA">
            <w:pPr>
              <w:spacing w:line="276" w:lineRule="auto"/>
              <w:jc w:val="center"/>
              <w:rPr>
                <w:rFonts w:cstheme="minorHAnsi"/>
                <w:color w:val="auto"/>
                <w:sz w:val="24"/>
                <w:szCs w:val="24"/>
              </w:rPr>
            </w:pPr>
            <w:r w:rsidRPr="00725FEA">
              <w:rPr>
                <w:rFonts w:cstheme="minorHAnsi"/>
                <w:color w:val="auto"/>
                <w:sz w:val="24"/>
                <w:szCs w:val="24"/>
              </w:rPr>
              <w:t>0.</w:t>
            </w:r>
            <w:r w:rsidR="00E07E48" w:rsidRPr="00725FEA">
              <w:rPr>
                <w:rFonts w:cstheme="minorHAnsi"/>
                <w:color w:val="auto"/>
                <w:sz w:val="24"/>
                <w:szCs w:val="24"/>
              </w:rPr>
              <w:t>96</w:t>
            </w:r>
          </w:p>
        </w:tc>
        <w:tc>
          <w:tcPr>
            <w:tcW w:w="0" w:type="auto"/>
            <w:vAlign w:val="center"/>
          </w:tcPr>
          <w:p w:rsidR="000B1713" w:rsidRPr="00725FEA" w:rsidRDefault="00E75D1E" w:rsidP="00725FEA">
            <w:pPr>
              <w:spacing w:line="276" w:lineRule="auto"/>
              <w:jc w:val="center"/>
              <w:rPr>
                <w:rFonts w:cstheme="minorHAnsi"/>
                <w:color w:val="auto"/>
                <w:sz w:val="24"/>
                <w:szCs w:val="24"/>
              </w:rPr>
            </w:pPr>
            <w:r w:rsidRPr="00725FEA">
              <w:rPr>
                <w:rFonts w:cstheme="minorHAnsi"/>
                <w:color w:val="auto"/>
                <w:sz w:val="24"/>
                <w:szCs w:val="24"/>
              </w:rPr>
              <w:t>4,700</w:t>
            </w:r>
            <w:r w:rsidR="00AF76EC" w:rsidRPr="00725FEA">
              <w:rPr>
                <w:rFonts w:cstheme="minorHAnsi"/>
                <w:color w:val="auto"/>
                <w:sz w:val="24"/>
                <w:szCs w:val="24"/>
              </w:rPr>
              <w:t xml:space="preserve"> %</w:t>
            </w:r>
          </w:p>
        </w:tc>
      </w:tr>
    </w:tbl>
    <w:p w:rsidR="000B1713" w:rsidRPr="00725FEA" w:rsidRDefault="000B1713" w:rsidP="00725FEA">
      <w:pPr>
        <w:rPr>
          <w:rFonts w:cstheme="minorHAnsi"/>
          <w:color w:val="auto"/>
          <w:sz w:val="24"/>
          <w:szCs w:val="24"/>
        </w:rPr>
      </w:pPr>
      <w:r w:rsidRPr="00725FEA">
        <w:rPr>
          <w:rFonts w:cstheme="minorHAnsi"/>
          <w:color w:val="auto"/>
          <w:sz w:val="24"/>
          <w:szCs w:val="24"/>
        </w:rPr>
        <w:t xml:space="preserve"> </w:t>
      </w:r>
    </w:p>
    <w:p w:rsidR="000612F5" w:rsidRPr="00725FEA" w:rsidRDefault="000612F5" w:rsidP="00725FEA">
      <w:pPr>
        <w:rPr>
          <w:rFonts w:cstheme="minorHAnsi"/>
          <w:color w:val="auto"/>
          <w:sz w:val="24"/>
          <w:szCs w:val="24"/>
          <w:u w:val="single"/>
        </w:rPr>
      </w:pPr>
      <w:r w:rsidRPr="00725FEA">
        <w:rPr>
          <w:rFonts w:cstheme="minorHAnsi"/>
          <w:color w:val="auto"/>
          <w:sz w:val="24"/>
          <w:szCs w:val="24"/>
          <w:u w:val="single"/>
        </w:rPr>
        <w:t>Runoff</w:t>
      </w:r>
    </w:p>
    <w:p w:rsidR="00105354" w:rsidRPr="00725FEA" w:rsidRDefault="000612F5" w:rsidP="00725FEA">
      <w:pPr>
        <w:rPr>
          <w:rFonts w:cstheme="minorHAnsi"/>
          <w:color w:val="auto"/>
          <w:sz w:val="24"/>
          <w:szCs w:val="24"/>
        </w:rPr>
      </w:pPr>
      <w:r w:rsidRPr="00725FEA">
        <w:rPr>
          <w:rFonts w:cstheme="minorHAnsi"/>
          <w:color w:val="auto"/>
          <w:sz w:val="24"/>
          <w:szCs w:val="24"/>
        </w:rPr>
        <w:t>T</w:t>
      </w:r>
      <w:r w:rsidR="00105354" w:rsidRPr="00725FEA">
        <w:rPr>
          <w:rFonts w:cstheme="minorHAnsi"/>
          <w:color w:val="auto"/>
          <w:sz w:val="24"/>
          <w:szCs w:val="24"/>
        </w:rPr>
        <w:t>he relation between basin impervious cover and runoff as percent of rainfall is based on many sites in Austin a</w:t>
      </w:r>
      <w:r w:rsidR="009641D5">
        <w:rPr>
          <w:rFonts w:cstheme="minorHAnsi"/>
          <w:color w:val="auto"/>
          <w:sz w:val="24"/>
          <w:szCs w:val="24"/>
        </w:rPr>
        <w:t>s</w:t>
      </w:r>
      <w:r w:rsidR="00105354" w:rsidRPr="00725FEA">
        <w:rPr>
          <w:rFonts w:cstheme="minorHAnsi"/>
          <w:color w:val="auto"/>
          <w:sz w:val="24"/>
          <w:szCs w:val="24"/>
        </w:rPr>
        <w:t xml:space="preserve"> shown below</w:t>
      </w:r>
      <w:r w:rsidRPr="00725FEA">
        <w:rPr>
          <w:rFonts w:cstheme="minorHAnsi"/>
          <w:color w:val="auto"/>
          <w:sz w:val="24"/>
          <w:szCs w:val="24"/>
        </w:rPr>
        <w:t xml:space="preserve"> (City of Austin 2009)</w:t>
      </w:r>
      <w:r w:rsidR="00105354" w:rsidRPr="00725FEA">
        <w:rPr>
          <w:rFonts w:cstheme="minorHAnsi"/>
          <w:color w:val="auto"/>
          <w:sz w:val="24"/>
          <w:szCs w:val="24"/>
        </w:rPr>
        <w:t>:</w:t>
      </w:r>
    </w:p>
    <w:p w:rsidR="00105354" w:rsidRPr="00725FEA" w:rsidRDefault="00105354" w:rsidP="00725FEA">
      <w:pPr>
        <w:rPr>
          <w:rFonts w:cstheme="minorHAnsi"/>
          <w:color w:val="auto"/>
          <w:sz w:val="24"/>
          <w:szCs w:val="24"/>
        </w:rPr>
      </w:pPr>
      <w:r w:rsidRPr="00725FEA">
        <w:rPr>
          <w:rFonts w:cstheme="minorHAnsi"/>
          <w:noProof/>
          <w:color w:val="auto"/>
          <w:sz w:val="24"/>
          <w:szCs w:val="24"/>
        </w:rPr>
        <w:lastRenderedPageBreak/>
        <w:drawing>
          <wp:inline distT="0" distB="0" distL="0" distR="0">
            <wp:extent cx="5859780" cy="3726180"/>
            <wp:effectExtent l="19050" t="0" r="7620" b="0"/>
            <wp:docPr id="1" name="Picture 0" descr="coa rain ru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 rain runoff.JPG"/>
                    <pic:cNvPicPr/>
                  </pic:nvPicPr>
                  <pic:blipFill>
                    <a:blip r:embed="rId5" cstate="print"/>
                    <a:stretch>
                      <a:fillRect/>
                    </a:stretch>
                  </pic:blipFill>
                  <pic:spPr>
                    <a:xfrm>
                      <a:off x="0" y="0"/>
                      <a:ext cx="5859780" cy="3726180"/>
                    </a:xfrm>
                    <a:prstGeom prst="rect">
                      <a:avLst/>
                    </a:prstGeom>
                  </pic:spPr>
                </pic:pic>
              </a:graphicData>
            </a:graphic>
          </wp:inline>
        </w:drawing>
      </w:r>
    </w:p>
    <w:p w:rsidR="00721F20" w:rsidRDefault="000612F5" w:rsidP="00725FEA">
      <w:pPr>
        <w:contextualSpacing/>
        <w:rPr>
          <w:rFonts w:cstheme="minorHAnsi"/>
          <w:color w:val="auto"/>
          <w:sz w:val="24"/>
          <w:szCs w:val="24"/>
        </w:rPr>
      </w:pPr>
      <w:r w:rsidRPr="00725FEA">
        <w:rPr>
          <w:rFonts w:cstheme="minorHAnsi"/>
          <w:color w:val="auto"/>
          <w:sz w:val="24"/>
          <w:szCs w:val="24"/>
        </w:rPr>
        <w:t>T</w:t>
      </w:r>
      <w:r w:rsidR="00105354" w:rsidRPr="00725FEA">
        <w:rPr>
          <w:rFonts w:cstheme="minorHAnsi"/>
          <w:color w:val="auto"/>
          <w:sz w:val="24"/>
          <w:szCs w:val="24"/>
        </w:rPr>
        <w:t xml:space="preserve">he annual-mean rainfall </w:t>
      </w:r>
      <w:r w:rsidRPr="00725FEA">
        <w:rPr>
          <w:rFonts w:cstheme="minorHAnsi"/>
          <w:color w:val="auto"/>
          <w:sz w:val="24"/>
          <w:szCs w:val="24"/>
        </w:rPr>
        <w:t xml:space="preserve">in the area </w:t>
      </w:r>
      <w:r w:rsidR="00105354" w:rsidRPr="00725FEA">
        <w:rPr>
          <w:rFonts w:cstheme="minorHAnsi"/>
          <w:color w:val="auto"/>
          <w:sz w:val="24"/>
          <w:szCs w:val="24"/>
        </w:rPr>
        <w:t xml:space="preserve">is about 37 inches per year.  </w:t>
      </w:r>
      <w:r w:rsidRPr="00725FEA">
        <w:rPr>
          <w:rFonts w:cstheme="minorHAnsi"/>
          <w:color w:val="auto"/>
          <w:sz w:val="24"/>
          <w:szCs w:val="24"/>
        </w:rPr>
        <w:t xml:space="preserve">The drainage area for Honey Creek is about 6,000 acres and the drainage area for Honey Creek </w:t>
      </w:r>
      <w:r w:rsidR="005411AF" w:rsidRPr="00725FEA">
        <w:rPr>
          <w:rFonts w:cstheme="minorHAnsi"/>
          <w:color w:val="auto"/>
          <w:sz w:val="24"/>
          <w:szCs w:val="24"/>
        </w:rPr>
        <w:t xml:space="preserve">Ranch </w:t>
      </w:r>
      <w:r w:rsidRPr="00725FEA">
        <w:rPr>
          <w:rFonts w:cstheme="minorHAnsi"/>
          <w:color w:val="auto"/>
          <w:sz w:val="24"/>
          <w:szCs w:val="24"/>
        </w:rPr>
        <w:t>is 529 acres within the Honey Creek basin</w:t>
      </w:r>
      <w:r w:rsidR="00983D5A" w:rsidRPr="00725FEA">
        <w:rPr>
          <w:rFonts w:cstheme="minorHAnsi"/>
          <w:color w:val="auto"/>
          <w:sz w:val="24"/>
          <w:szCs w:val="24"/>
        </w:rPr>
        <w:t>.</w:t>
      </w:r>
    </w:p>
    <w:p w:rsidR="00721F20" w:rsidRDefault="00721F20" w:rsidP="00725FEA">
      <w:pPr>
        <w:contextualSpacing/>
        <w:rPr>
          <w:rFonts w:cstheme="minorHAnsi"/>
          <w:color w:val="auto"/>
          <w:sz w:val="24"/>
          <w:szCs w:val="24"/>
        </w:rPr>
      </w:pPr>
    </w:p>
    <w:p w:rsidR="00721F20" w:rsidRDefault="00983D5A" w:rsidP="00725FEA">
      <w:pPr>
        <w:contextualSpacing/>
        <w:rPr>
          <w:rFonts w:cstheme="minorHAnsi"/>
          <w:color w:val="auto"/>
          <w:sz w:val="24"/>
          <w:szCs w:val="24"/>
        </w:rPr>
      </w:pPr>
      <w:r w:rsidRPr="00725FEA">
        <w:rPr>
          <w:rFonts w:cstheme="minorHAnsi"/>
          <w:color w:val="auto"/>
          <w:sz w:val="24"/>
          <w:szCs w:val="24"/>
        </w:rPr>
        <w:t xml:space="preserve"> </w:t>
      </w:r>
    </w:p>
    <w:p w:rsidR="00AA2D5C" w:rsidRPr="00725FEA" w:rsidRDefault="005411AF" w:rsidP="00725FEA">
      <w:pPr>
        <w:contextualSpacing/>
        <w:rPr>
          <w:rFonts w:cstheme="minorHAnsi"/>
          <w:color w:val="auto"/>
          <w:sz w:val="24"/>
          <w:szCs w:val="24"/>
        </w:rPr>
      </w:pPr>
      <w:r w:rsidRPr="00725FEA">
        <w:rPr>
          <w:rFonts w:cstheme="minorHAnsi"/>
          <w:color w:val="auto"/>
          <w:sz w:val="24"/>
          <w:szCs w:val="24"/>
          <w:u w:val="single"/>
        </w:rPr>
        <w:t xml:space="preserve">Estimation </w:t>
      </w:r>
      <w:r w:rsidR="000612F5" w:rsidRPr="00725FEA">
        <w:rPr>
          <w:rFonts w:cstheme="minorHAnsi"/>
          <w:color w:val="auto"/>
          <w:sz w:val="24"/>
          <w:szCs w:val="24"/>
          <w:u w:val="single"/>
        </w:rPr>
        <w:t>for annual runoff volume</w:t>
      </w:r>
      <w:r w:rsidR="000612F5" w:rsidRPr="00725FEA">
        <w:rPr>
          <w:rFonts w:cstheme="minorHAnsi"/>
          <w:color w:val="auto"/>
          <w:sz w:val="24"/>
          <w:szCs w:val="24"/>
        </w:rPr>
        <w:t>, both basins</w:t>
      </w:r>
      <w:r w:rsidR="00983D5A" w:rsidRPr="00725FEA">
        <w:rPr>
          <w:rFonts w:cstheme="minorHAnsi"/>
          <w:color w:val="auto"/>
          <w:sz w:val="24"/>
          <w:szCs w:val="24"/>
        </w:rPr>
        <w:t>:</w:t>
      </w:r>
    </w:p>
    <w:p w:rsidR="00AA2D5C" w:rsidRPr="00725FEA" w:rsidRDefault="00983D5A" w:rsidP="00725FEA">
      <w:pPr>
        <w:contextualSpacing/>
        <w:rPr>
          <w:rFonts w:cstheme="minorHAnsi"/>
          <w:color w:val="auto"/>
          <w:sz w:val="24"/>
          <w:szCs w:val="24"/>
        </w:rPr>
      </w:pPr>
      <w:r w:rsidRPr="00725FEA">
        <w:rPr>
          <w:rFonts w:cstheme="minorHAnsi"/>
          <w:color w:val="auto"/>
          <w:sz w:val="24"/>
          <w:szCs w:val="24"/>
        </w:rPr>
        <w:t xml:space="preserve"> </w:t>
      </w:r>
      <w:proofErr w:type="gramStart"/>
      <w:r w:rsidR="00AA2D5C" w:rsidRPr="00725FEA">
        <w:rPr>
          <w:rFonts w:cstheme="minorHAnsi"/>
          <w:color w:val="auto"/>
          <w:sz w:val="24"/>
          <w:szCs w:val="24"/>
          <w:u w:val="single"/>
        </w:rPr>
        <w:t>Natural basin</w:t>
      </w:r>
      <w:r w:rsidR="00AA2D5C" w:rsidRPr="00725FEA">
        <w:rPr>
          <w:rFonts w:cstheme="minorHAnsi"/>
          <w:color w:val="auto"/>
          <w:sz w:val="24"/>
          <w:szCs w:val="24"/>
        </w:rPr>
        <w:t>.</w:t>
      </w:r>
      <w:proofErr w:type="gramEnd"/>
      <w:r w:rsidR="00AA2D5C" w:rsidRPr="00725FEA">
        <w:rPr>
          <w:rFonts w:cstheme="minorHAnsi"/>
          <w:color w:val="auto"/>
          <w:sz w:val="24"/>
          <w:szCs w:val="24"/>
        </w:rPr>
        <w:t xml:space="preserve">  </w:t>
      </w:r>
      <w:r w:rsidRPr="00725FEA">
        <w:rPr>
          <w:rFonts w:cstheme="minorHAnsi"/>
          <w:color w:val="auto"/>
          <w:sz w:val="24"/>
          <w:szCs w:val="24"/>
        </w:rPr>
        <w:t xml:space="preserve">As shown in the above figure, natural runoff for the area is about 5% of rainfall.  </w:t>
      </w:r>
      <w:r w:rsidR="00AA2D5C" w:rsidRPr="00725FEA">
        <w:rPr>
          <w:rFonts w:cstheme="minorHAnsi"/>
          <w:color w:val="auto"/>
          <w:sz w:val="24"/>
          <w:szCs w:val="24"/>
        </w:rPr>
        <w:t>37 inches per year of rain with 5% runoff on 6,000 acres = 925 acre-feet per year.</w:t>
      </w:r>
    </w:p>
    <w:p w:rsidR="00AA2D5C" w:rsidRPr="00725FEA" w:rsidRDefault="00983D5A" w:rsidP="00725FEA">
      <w:pPr>
        <w:rPr>
          <w:rFonts w:cstheme="minorHAnsi"/>
          <w:color w:val="auto"/>
          <w:sz w:val="24"/>
          <w:szCs w:val="24"/>
        </w:rPr>
      </w:pPr>
      <w:r w:rsidRPr="00725FEA">
        <w:rPr>
          <w:rFonts w:cstheme="minorHAnsi"/>
          <w:color w:val="auto"/>
          <w:sz w:val="24"/>
          <w:szCs w:val="24"/>
          <w:u w:val="single"/>
        </w:rPr>
        <w:t>The Honey Creek Ranch</w:t>
      </w:r>
      <w:r w:rsidRPr="00725FEA">
        <w:rPr>
          <w:rFonts w:cstheme="minorHAnsi"/>
          <w:color w:val="auto"/>
          <w:sz w:val="24"/>
          <w:szCs w:val="24"/>
        </w:rPr>
        <w:t xml:space="preserve"> development is 529 acres in size and is estimated to </w:t>
      </w:r>
      <w:r w:rsidR="001E7CD2" w:rsidRPr="00725FEA">
        <w:rPr>
          <w:rFonts w:cstheme="minorHAnsi"/>
          <w:color w:val="auto"/>
          <w:sz w:val="24"/>
          <w:szCs w:val="24"/>
        </w:rPr>
        <w:t xml:space="preserve">have </w:t>
      </w:r>
      <w:r w:rsidRPr="00725FEA">
        <w:rPr>
          <w:rFonts w:cstheme="minorHAnsi"/>
          <w:color w:val="auto"/>
          <w:sz w:val="24"/>
          <w:szCs w:val="24"/>
        </w:rPr>
        <w:t>about 60% impervious cover</w:t>
      </w:r>
      <w:r w:rsidR="001E7CD2" w:rsidRPr="00725FEA">
        <w:rPr>
          <w:rFonts w:cstheme="minorHAnsi"/>
          <w:color w:val="auto"/>
          <w:sz w:val="24"/>
          <w:szCs w:val="24"/>
        </w:rPr>
        <w:t>.  Therefore</w:t>
      </w:r>
      <w:r w:rsidR="009641D5">
        <w:rPr>
          <w:rFonts w:cstheme="minorHAnsi"/>
          <w:color w:val="auto"/>
          <w:sz w:val="24"/>
          <w:szCs w:val="24"/>
        </w:rPr>
        <w:t>,</w:t>
      </w:r>
      <w:r w:rsidR="001E7CD2" w:rsidRPr="00725FEA">
        <w:rPr>
          <w:rFonts w:cstheme="minorHAnsi"/>
          <w:color w:val="auto"/>
          <w:sz w:val="24"/>
          <w:szCs w:val="24"/>
        </w:rPr>
        <w:t xml:space="preserve"> from the above graph, runoff would represent about </w:t>
      </w:r>
      <w:r w:rsidR="009641D5">
        <w:rPr>
          <w:rFonts w:cstheme="minorHAnsi"/>
          <w:color w:val="auto"/>
          <w:sz w:val="24"/>
          <w:szCs w:val="24"/>
        </w:rPr>
        <w:t>55</w:t>
      </w:r>
      <w:r w:rsidR="001E7CD2" w:rsidRPr="00725FEA">
        <w:rPr>
          <w:rFonts w:cstheme="minorHAnsi"/>
          <w:color w:val="auto"/>
          <w:sz w:val="24"/>
          <w:szCs w:val="24"/>
        </w:rPr>
        <w:t>% of rainfall</w:t>
      </w:r>
      <w:r w:rsidR="00AA2D5C" w:rsidRPr="00725FEA">
        <w:rPr>
          <w:rFonts w:cstheme="minorHAnsi"/>
          <w:color w:val="auto"/>
          <w:sz w:val="24"/>
          <w:szCs w:val="24"/>
        </w:rPr>
        <w:t xml:space="preserve">.  37 inches </w:t>
      </w:r>
      <w:r w:rsidR="008767E1">
        <w:rPr>
          <w:rFonts w:cstheme="minorHAnsi"/>
          <w:color w:val="auto"/>
          <w:sz w:val="24"/>
          <w:szCs w:val="24"/>
        </w:rPr>
        <w:t xml:space="preserve">of rain </w:t>
      </w:r>
      <w:r w:rsidR="00AA2D5C" w:rsidRPr="00725FEA">
        <w:rPr>
          <w:rFonts w:cstheme="minorHAnsi"/>
          <w:color w:val="auto"/>
          <w:sz w:val="24"/>
          <w:szCs w:val="24"/>
        </w:rPr>
        <w:t xml:space="preserve">per year with </w:t>
      </w:r>
      <w:r w:rsidR="009641D5">
        <w:rPr>
          <w:rFonts w:cstheme="minorHAnsi"/>
          <w:color w:val="auto"/>
          <w:sz w:val="24"/>
          <w:szCs w:val="24"/>
        </w:rPr>
        <w:t>55</w:t>
      </w:r>
      <w:r w:rsidR="00AA2D5C" w:rsidRPr="00725FEA">
        <w:rPr>
          <w:rFonts w:cstheme="minorHAnsi"/>
          <w:color w:val="auto"/>
          <w:sz w:val="24"/>
          <w:szCs w:val="24"/>
        </w:rPr>
        <w:t xml:space="preserve">% runoff on 529 acres = </w:t>
      </w:r>
      <w:r w:rsidR="009641D5">
        <w:rPr>
          <w:rFonts w:cstheme="minorHAnsi"/>
          <w:color w:val="auto"/>
          <w:sz w:val="24"/>
          <w:szCs w:val="24"/>
        </w:rPr>
        <w:t>8</w:t>
      </w:r>
      <w:r w:rsidR="00AA2D5C" w:rsidRPr="00725FEA">
        <w:rPr>
          <w:rFonts w:cstheme="minorHAnsi"/>
          <w:color w:val="auto"/>
          <w:sz w:val="24"/>
          <w:szCs w:val="24"/>
        </w:rPr>
        <w:t>97 acre feet per year</w:t>
      </w:r>
    </w:p>
    <w:p w:rsidR="00983D5A" w:rsidRDefault="00AA2D5C" w:rsidP="00721F20">
      <w:pPr>
        <w:contextualSpacing/>
        <w:rPr>
          <w:rFonts w:cstheme="minorHAnsi"/>
          <w:color w:val="auto"/>
          <w:sz w:val="24"/>
          <w:szCs w:val="24"/>
        </w:rPr>
      </w:pPr>
      <w:r w:rsidRPr="00725FEA">
        <w:rPr>
          <w:rFonts w:cstheme="minorHAnsi"/>
          <w:color w:val="auto"/>
          <w:sz w:val="24"/>
          <w:szCs w:val="24"/>
        </w:rPr>
        <w:t>Therefore annual runoff volumes are comparable between each basin.</w:t>
      </w:r>
    </w:p>
    <w:p w:rsidR="00721F20" w:rsidRDefault="00721F20" w:rsidP="00721F20">
      <w:pPr>
        <w:contextualSpacing/>
        <w:rPr>
          <w:rFonts w:cstheme="minorHAnsi"/>
          <w:color w:val="auto"/>
          <w:sz w:val="24"/>
          <w:szCs w:val="24"/>
        </w:rPr>
      </w:pPr>
    </w:p>
    <w:p w:rsidR="00721F20" w:rsidRPr="00725FEA" w:rsidRDefault="00721F20" w:rsidP="00721F20">
      <w:pPr>
        <w:contextualSpacing/>
        <w:rPr>
          <w:rFonts w:cstheme="minorHAnsi"/>
          <w:color w:val="auto"/>
          <w:sz w:val="24"/>
          <w:szCs w:val="24"/>
        </w:rPr>
      </w:pPr>
    </w:p>
    <w:p w:rsidR="00AA2D5C" w:rsidRDefault="005411AF" w:rsidP="00725FEA">
      <w:pPr>
        <w:contextualSpacing/>
        <w:rPr>
          <w:rFonts w:cstheme="minorHAnsi"/>
          <w:color w:val="auto"/>
          <w:sz w:val="24"/>
          <w:szCs w:val="24"/>
          <w:u w:val="single"/>
        </w:rPr>
      </w:pPr>
      <w:r w:rsidRPr="00725FEA">
        <w:rPr>
          <w:rFonts w:cstheme="minorHAnsi"/>
          <w:color w:val="auto"/>
          <w:sz w:val="24"/>
          <w:szCs w:val="24"/>
          <w:u w:val="single"/>
        </w:rPr>
        <w:t>Estimation</w:t>
      </w:r>
      <w:r w:rsidR="008E7B3E">
        <w:rPr>
          <w:rFonts w:cstheme="minorHAnsi"/>
          <w:color w:val="auto"/>
          <w:sz w:val="24"/>
          <w:szCs w:val="24"/>
          <w:u w:val="single"/>
        </w:rPr>
        <w:t xml:space="preserve"> </w:t>
      </w:r>
      <w:r w:rsidR="00AA2D5C" w:rsidRPr="00725FEA">
        <w:rPr>
          <w:rFonts w:cstheme="minorHAnsi"/>
          <w:color w:val="auto"/>
          <w:sz w:val="24"/>
          <w:szCs w:val="24"/>
          <w:u w:val="single"/>
        </w:rPr>
        <w:t>for average annual water-quality load, both basins:</w:t>
      </w:r>
    </w:p>
    <w:p w:rsidR="002F40C6" w:rsidRPr="00725FEA" w:rsidRDefault="002F40C6" w:rsidP="00725FEA">
      <w:pPr>
        <w:contextualSpacing/>
        <w:rPr>
          <w:rFonts w:cstheme="minorHAnsi"/>
          <w:color w:val="auto"/>
          <w:sz w:val="24"/>
          <w:szCs w:val="24"/>
          <w:u w:val="single"/>
        </w:rPr>
      </w:pPr>
      <w:r w:rsidRPr="002F40C6">
        <w:rPr>
          <w:rFonts w:cstheme="minorHAnsi"/>
          <w:color w:val="auto"/>
          <w:sz w:val="24"/>
          <w:szCs w:val="24"/>
        </w:rPr>
        <w:t>The water-quality load is the product of the water quality concentration and the runoff volume</w:t>
      </w:r>
      <w:r>
        <w:rPr>
          <w:rFonts w:cstheme="minorHAnsi"/>
          <w:color w:val="auto"/>
          <w:sz w:val="24"/>
          <w:szCs w:val="24"/>
          <w:u w:val="single"/>
        </w:rPr>
        <w:t>.</w:t>
      </w:r>
    </w:p>
    <w:p w:rsidR="00983D5A" w:rsidRPr="00725FEA" w:rsidRDefault="003740EF" w:rsidP="00725FEA">
      <w:pPr>
        <w:contextualSpacing/>
        <w:rPr>
          <w:rFonts w:cstheme="minorHAnsi"/>
          <w:color w:val="auto"/>
          <w:sz w:val="24"/>
          <w:szCs w:val="24"/>
        </w:rPr>
      </w:pPr>
      <w:proofErr w:type="gramStart"/>
      <w:r w:rsidRPr="00725FEA">
        <w:rPr>
          <w:rFonts w:cstheme="minorHAnsi"/>
          <w:color w:val="auto"/>
          <w:sz w:val="24"/>
          <w:szCs w:val="24"/>
          <w:u w:val="single"/>
        </w:rPr>
        <w:t>Nitrogen</w:t>
      </w:r>
      <w:r w:rsidRPr="00725FEA">
        <w:rPr>
          <w:rFonts w:cstheme="minorHAnsi"/>
          <w:color w:val="auto"/>
          <w:sz w:val="24"/>
          <w:szCs w:val="24"/>
        </w:rPr>
        <w:t>.</w:t>
      </w:r>
      <w:proofErr w:type="gramEnd"/>
      <w:r w:rsidR="001E7CD2" w:rsidRPr="00725FEA">
        <w:rPr>
          <w:rFonts w:cstheme="minorHAnsi"/>
          <w:color w:val="auto"/>
          <w:sz w:val="24"/>
          <w:szCs w:val="24"/>
        </w:rPr>
        <w:t xml:space="preserve">  The nitrogen concentration expected from the </w:t>
      </w:r>
      <w:r w:rsidR="008767E1">
        <w:rPr>
          <w:rFonts w:cstheme="minorHAnsi"/>
          <w:color w:val="auto"/>
          <w:sz w:val="24"/>
          <w:szCs w:val="24"/>
        </w:rPr>
        <w:t>R</w:t>
      </w:r>
      <w:r w:rsidR="001E7CD2" w:rsidRPr="00725FEA">
        <w:rPr>
          <w:rFonts w:cstheme="minorHAnsi"/>
          <w:color w:val="auto"/>
          <w:sz w:val="24"/>
          <w:szCs w:val="24"/>
        </w:rPr>
        <w:t xml:space="preserve">anch is 540 </w:t>
      </w:r>
      <w:r w:rsidR="00F45A5D" w:rsidRPr="00725FEA">
        <w:rPr>
          <w:rFonts w:cstheme="minorHAnsi"/>
          <w:color w:val="auto"/>
          <w:sz w:val="24"/>
          <w:szCs w:val="24"/>
        </w:rPr>
        <w:t>%</w:t>
      </w:r>
      <w:r w:rsidR="001E7CD2" w:rsidRPr="00725FEA">
        <w:rPr>
          <w:rFonts w:cstheme="minorHAnsi"/>
          <w:color w:val="auto"/>
          <w:sz w:val="24"/>
          <w:szCs w:val="24"/>
        </w:rPr>
        <w:t xml:space="preserve"> </w:t>
      </w:r>
      <w:r w:rsidRPr="00725FEA">
        <w:rPr>
          <w:rFonts w:cstheme="minorHAnsi"/>
          <w:color w:val="auto"/>
          <w:sz w:val="24"/>
          <w:szCs w:val="24"/>
        </w:rPr>
        <w:t xml:space="preserve">greater (5.4 times greater) </w:t>
      </w:r>
      <w:r w:rsidR="001E7CD2" w:rsidRPr="00725FEA">
        <w:rPr>
          <w:rFonts w:cstheme="minorHAnsi"/>
          <w:color w:val="auto"/>
          <w:sz w:val="24"/>
          <w:szCs w:val="24"/>
        </w:rPr>
        <w:t>than that expected from the natural basin</w:t>
      </w:r>
      <w:r w:rsidR="00F45A5D" w:rsidRPr="00725FEA">
        <w:rPr>
          <w:rFonts w:cstheme="minorHAnsi"/>
          <w:color w:val="auto"/>
          <w:sz w:val="24"/>
          <w:szCs w:val="24"/>
        </w:rPr>
        <w:t xml:space="preserve"> (above table)</w:t>
      </w:r>
      <w:r w:rsidR="001E7CD2" w:rsidRPr="00725FEA">
        <w:rPr>
          <w:rFonts w:cstheme="minorHAnsi"/>
          <w:color w:val="auto"/>
          <w:sz w:val="24"/>
          <w:szCs w:val="24"/>
        </w:rPr>
        <w:t>.  Therefore</w:t>
      </w:r>
      <w:r w:rsidR="009641D5">
        <w:rPr>
          <w:rFonts w:cstheme="minorHAnsi"/>
          <w:color w:val="auto"/>
          <w:sz w:val="24"/>
          <w:szCs w:val="24"/>
        </w:rPr>
        <w:t>,</w:t>
      </w:r>
      <w:r w:rsidR="001E7CD2" w:rsidRPr="00725FEA">
        <w:rPr>
          <w:rFonts w:cstheme="minorHAnsi"/>
          <w:color w:val="auto"/>
          <w:sz w:val="24"/>
          <w:szCs w:val="24"/>
        </w:rPr>
        <w:t xml:space="preserve"> the </w:t>
      </w:r>
      <w:r w:rsidR="008767E1">
        <w:rPr>
          <w:rFonts w:cstheme="minorHAnsi"/>
          <w:color w:val="auto"/>
          <w:sz w:val="24"/>
          <w:szCs w:val="24"/>
        </w:rPr>
        <w:t>R</w:t>
      </w:r>
      <w:r w:rsidR="001E7CD2" w:rsidRPr="00725FEA">
        <w:rPr>
          <w:rFonts w:cstheme="minorHAnsi"/>
          <w:color w:val="auto"/>
          <w:sz w:val="24"/>
          <w:szCs w:val="24"/>
        </w:rPr>
        <w:t xml:space="preserve">anch would double the runoff volume </w:t>
      </w:r>
      <w:r w:rsidR="00F45A5D" w:rsidRPr="00725FEA">
        <w:rPr>
          <w:rFonts w:cstheme="minorHAnsi"/>
          <w:color w:val="auto"/>
          <w:sz w:val="24"/>
          <w:szCs w:val="24"/>
        </w:rPr>
        <w:t xml:space="preserve">at the mouth of Honey creek </w:t>
      </w:r>
      <w:r w:rsidRPr="00725FEA">
        <w:rPr>
          <w:rFonts w:cstheme="minorHAnsi"/>
          <w:color w:val="auto"/>
          <w:sz w:val="24"/>
          <w:szCs w:val="24"/>
        </w:rPr>
        <w:t xml:space="preserve">(natural plus urban runoff) </w:t>
      </w:r>
      <w:r w:rsidR="001E7CD2" w:rsidRPr="00725FEA">
        <w:rPr>
          <w:rFonts w:cstheme="minorHAnsi"/>
          <w:color w:val="auto"/>
          <w:sz w:val="24"/>
          <w:szCs w:val="24"/>
        </w:rPr>
        <w:t xml:space="preserve">and produce 540% greater concentration thus </w:t>
      </w:r>
      <w:r w:rsidR="00F45A5D" w:rsidRPr="00725FEA">
        <w:rPr>
          <w:rFonts w:cstheme="minorHAnsi"/>
          <w:color w:val="auto"/>
          <w:sz w:val="24"/>
          <w:szCs w:val="24"/>
        </w:rPr>
        <w:t xml:space="preserve">the </w:t>
      </w:r>
      <w:r w:rsidR="001E7CD2" w:rsidRPr="00725FEA">
        <w:rPr>
          <w:rFonts w:cstheme="minorHAnsi"/>
          <w:color w:val="auto"/>
          <w:sz w:val="24"/>
          <w:szCs w:val="24"/>
        </w:rPr>
        <w:t xml:space="preserve">load </w:t>
      </w:r>
      <w:r w:rsidR="00F45A5D" w:rsidRPr="00725FEA">
        <w:rPr>
          <w:rFonts w:cstheme="minorHAnsi"/>
          <w:color w:val="auto"/>
          <w:sz w:val="24"/>
          <w:szCs w:val="24"/>
        </w:rPr>
        <w:t xml:space="preserve">(pounds) </w:t>
      </w:r>
      <w:r w:rsidR="001E7CD2" w:rsidRPr="00725FEA">
        <w:rPr>
          <w:rFonts w:cstheme="minorHAnsi"/>
          <w:color w:val="auto"/>
          <w:sz w:val="24"/>
          <w:szCs w:val="24"/>
        </w:rPr>
        <w:t>of nitrogen a</w:t>
      </w:r>
      <w:r w:rsidR="00F45A5D" w:rsidRPr="00725FEA">
        <w:rPr>
          <w:rFonts w:cstheme="minorHAnsi"/>
          <w:color w:val="auto"/>
          <w:sz w:val="24"/>
          <w:szCs w:val="24"/>
        </w:rPr>
        <w:t>t</w:t>
      </w:r>
      <w:r w:rsidR="001E7CD2" w:rsidRPr="00725FEA">
        <w:rPr>
          <w:rFonts w:cstheme="minorHAnsi"/>
          <w:color w:val="auto"/>
          <w:sz w:val="24"/>
          <w:szCs w:val="24"/>
        </w:rPr>
        <w:t xml:space="preserve"> the mouth of Honey creek would increase </w:t>
      </w:r>
      <w:r w:rsidR="00F45A5D" w:rsidRPr="00725FEA">
        <w:rPr>
          <w:rFonts w:cstheme="minorHAnsi"/>
          <w:color w:val="auto"/>
          <w:sz w:val="24"/>
          <w:szCs w:val="24"/>
        </w:rPr>
        <w:t xml:space="preserve">by 1080% or </w:t>
      </w:r>
      <w:r w:rsidR="00F45A5D" w:rsidRPr="00725FEA">
        <w:rPr>
          <w:rFonts w:cstheme="minorHAnsi"/>
          <w:b/>
          <w:color w:val="auto"/>
          <w:sz w:val="24"/>
          <w:szCs w:val="24"/>
        </w:rPr>
        <w:t>10.8</w:t>
      </w:r>
      <w:r w:rsidR="00F45A5D" w:rsidRPr="00725FEA">
        <w:rPr>
          <w:rFonts w:cstheme="minorHAnsi"/>
          <w:color w:val="auto"/>
          <w:sz w:val="24"/>
          <w:szCs w:val="24"/>
        </w:rPr>
        <w:t xml:space="preserve"> times greater than that from the natural basin</w:t>
      </w:r>
      <w:r w:rsidRPr="00725FEA">
        <w:rPr>
          <w:rFonts w:cstheme="minorHAnsi"/>
          <w:color w:val="auto"/>
          <w:sz w:val="24"/>
          <w:szCs w:val="24"/>
        </w:rPr>
        <w:t>.</w:t>
      </w:r>
    </w:p>
    <w:p w:rsidR="003740EF" w:rsidRDefault="003740EF" w:rsidP="00721F20">
      <w:pPr>
        <w:contextualSpacing/>
        <w:rPr>
          <w:rFonts w:cstheme="minorHAnsi"/>
          <w:color w:val="auto"/>
          <w:sz w:val="24"/>
          <w:szCs w:val="24"/>
        </w:rPr>
      </w:pPr>
      <w:proofErr w:type="gramStart"/>
      <w:r w:rsidRPr="00725FEA">
        <w:rPr>
          <w:rFonts w:cstheme="minorHAnsi"/>
          <w:color w:val="auto"/>
          <w:sz w:val="24"/>
          <w:szCs w:val="24"/>
          <w:u w:val="single"/>
        </w:rPr>
        <w:t>Phosphorus</w:t>
      </w:r>
      <w:r w:rsidRPr="00725FEA">
        <w:rPr>
          <w:rFonts w:cstheme="minorHAnsi"/>
          <w:color w:val="auto"/>
          <w:sz w:val="24"/>
          <w:szCs w:val="24"/>
        </w:rPr>
        <w:t>.</w:t>
      </w:r>
      <w:proofErr w:type="gramEnd"/>
      <w:r w:rsidRPr="00725FEA">
        <w:rPr>
          <w:rFonts w:cstheme="minorHAnsi"/>
          <w:color w:val="auto"/>
          <w:sz w:val="24"/>
          <w:szCs w:val="24"/>
        </w:rPr>
        <w:t xml:space="preserve"> The phosphorus concentration expected from the </w:t>
      </w:r>
      <w:r w:rsidR="002F40C6">
        <w:rPr>
          <w:rFonts w:cstheme="minorHAnsi"/>
          <w:color w:val="auto"/>
          <w:sz w:val="24"/>
          <w:szCs w:val="24"/>
        </w:rPr>
        <w:t>Ra</w:t>
      </w:r>
      <w:r w:rsidRPr="00725FEA">
        <w:rPr>
          <w:rFonts w:cstheme="minorHAnsi"/>
          <w:color w:val="auto"/>
          <w:sz w:val="24"/>
          <w:szCs w:val="24"/>
        </w:rPr>
        <w:t xml:space="preserve">nch is 4700 % greater (47 times greater) than that expected from the natural basin (above table).  Therefore the </w:t>
      </w:r>
      <w:r w:rsidR="002F40C6">
        <w:rPr>
          <w:rFonts w:cstheme="minorHAnsi"/>
          <w:color w:val="auto"/>
          <w:sz w:val="24"/>
          <w:szCs w:val="24"/>
        </w:rPr>
        <w:t>R</w:t>
      </w:r>
      <w:r w:rsidRPr="00725FEA">
        <w:rPr>
          <w:rFonts w:cstheme="minorHAnsi"/>
          <w:color w:val="auto"/>
          <w:sz w:val="24"/>
          <w:szCs w:val="24"/>
        </w:rPr>
        <w:t>anch would double the runoff volume at the mouth of Honey creek and produce</w:t>
      </w:r>
      <w:r w:rsidR="006F7C90" w:rsidRPr="00725FEA">
        <w:rPr>
          <w:rFonts w:cstheme="minorHAnsi"/>
          <w:color w:val="auto"/>
          <w:sz w:val="24"/>
          <w:szCs w:val="24"/>
        </w:rPr>
        <w:t xml:space="preserve"> 470</w:t>
      </w:r>
      <w:r w:rsidRPr="00725FEA">
        <w:rPr>
          <w:rFonts w:cstheme="minorHAnsi"/>
          <w:color w:val="auto"/>
          <w:sz w:val="24"/>
          <w:szCs w:val="24"/>
        </w:rPr>
        <w:t xml:space="preserve">0% greater </w:t>
      </w:r>
      <w:r w:rsidRPr="00725FEA">
        <w:rPr>
          <w:rFonts w:cstheme="minorHAnsi"/>
          <w:color w:val="auto"/>
          <w:sz w:val="24"/>
          <w:szCs w:val="24"/>
        </w:rPr>
        <w:lastRenderedPageBreak/>
        <w:t xml:space="preserve">concentration thus the load (pounds) of </w:t>
      </w:r>
      <w:r w:rsidR="006F7C90" w:rsidRPr="00725FEA">
        <w:rPr>
          <w:rFonts w:cstheme="minorHAnsi"/>
          <w:color w:val="auto"/>
          <w:sz w:val="24"/>
          <w:szCs w:val="24"/>
        </w:rPr>
        <w:t>phosphorus</w:t>
      </w:r>
      <w:r w:rsidRPr="00725FEA">
        <w:rPr>
          <w:rFonts w:cstheme="minorHAnsi"/>
          <w:color w:val="auto"/>
          <w:sz w:val="24"/>
          <w:szCs w:val="24"/>
        </w:rPr>
        <w:t xml:space="preserve"> at the mouth of Honey creek would increase by </w:t>
      </w:r>
      <w:r w:rsidR="006F7C90" w:rsidRPr="00725FEA">
        <w:rPr>
          <w:rFonts w:cstheme="minorHAnsi"/>
          <w:color w:val="auto"/>
          <w:sz w:val="24"/>
          <w:szCs w:val="24"/>
        </w:rPr>
        <w:t>9600</w:t>
      </w:r>
      <w:r w:rsidRPr="00725FEA">
        <w:rPr>
          <w:rFonts w:cstheme="minorHAnsi"/>
          <w:color w:val="auto"/>
          <w:sz w:val="24"/>
          <w:szCs w:val="24"/>
        </w:rPr>
        <w:t xml:space="preserve">% or </w:t>
      </w:r>
      <w:r w:rsidR="006F7C90" w:rsidRPr="00725FEA">
        <w:rPr>
          <w:rFonts w:cstheme="minorHAnsi"/>
          <w:b/>
          <w:color w:val="auto"/>
          <w:sz w:val="24"/>
          <w:szCs w:val="24"/>
        </w:rPr>
        <w:t>96</w:t>
      </w:r>
      <w:r w:rsidRPr="00725FEA">
        <w:rPr>
          <w:rFonts w:cstheme="minorHAnsi"/>
          <w:b/>
          <w:color w:val="auto"/>
          <w:sz w:val="24"/>
          <w:szCs w:val="24"/>
        </w:rPr>
        <w:t xml:space="preserve"> </w:t>
      </w:r>
      <w:r w:rsidRPr="00725FEA">
        <w:rPr>
          <w:rFonts w:cstheme="minorHAnsi"/>
          <w:color w:val="auto"/>
          <w:sz w:val="24"/>
          <w:szCs w:val="24"/>
        </w:rPr>
        <w:t>times greater than that from the natural basin</w:t>
      </w:r>
      <w:r w:rsidR="00721F20">
        <w:rPr>
          <w:rFonts w:cstheme="minorHAnsi"/>
          <w:color w:val="auto"/>
          <w:sz w:val="24"/>
          <w:szCs w:val="24"/>
        </w:rPr>
        <w:t>.</w:t>
      </w:r>
    </w:p>
    <w:p w:rsidR="00721F20" w:rsidRPr="00725FEA" w:rsidRDefault="00721F20" w:rsidP="00721F20">
      <w:pPr>
        <w:contextualSpacing/>
        <w:rPr>
          <w:rFonts w:cstheme="minorHAnsi"/>
          <w:color w:val="auto"/>
          <w:sz w:val="24"/>
          <w:szCs w:val="24"/>
        </w:rPr>
      </w:pPr>
    </w:p>
    <w:p w:rsidR="005411AF" w:rsidRPr="00725FEA" w:rsidRDefault="005411AF" w:rsidP="00721F20">
      <w:pPr>
        <w:contextualSpacing/>
        <w:rPr>
          <w:rFonts w:cstheme="minorHAnsi"/>
          <w:color w:val="auto"/>
          <w:sz w:val="24"/>
          <w:szCs w:val="24"/>
        </w:rPr>
      </w:pPr>
    </w:p>
    <w:p w:rsidR="005411AF" w:rsidRPr="00725FEA" w:rsidRDefault="005411AF" w:rsidP="00725FEA">
      <w:pPr>
        <w:rPr>
          <w:rFonts w:cstheme="minorHAnsi"/>
          <w:color w:val="auto"/>
          <w:sz w:val="24"/>
          <w:szCs w:val="24"/>
          <w:u w:val="single"/>
        </w:rPr>
      </w:pPr>
      <w:r w:rsidRPr="00725FEA">
        <w:rPr>
          <w:rFonts w:cstheme="minorHAnsi"/>
          <w:color w:val="auto"/>
          <w:sz w:val="24"/>
          <w:szCs w:val="24"/>
          <w:u w:val="single"/>
        </w:rPr>
        <w:t>Threat of eutrophication from Honey Creek Ranch:</w:t>
      </w:r>
    </w:p>
    <w:p w:rsidR="00074817" w:rsidRPr="00725FEA" w:rsidRDefault="00B948B6" w:rsidP="00725FEA">
      <w:pPr>
        <w:rPr>
          <w:rFonts w:cstheme="minorHAnsi"/>
          <w:color w:val="auto"/>
          <w:sz w:val="24"/>
          <w:szCs w:val="24"/>
        </w:rPr>
      </w:pPr>
      <w:r w:rsidRPr="00725FEA">
        <w:rPr>
          <w:rFonts w:cstheme="minorHAnsi"/>
          <w:color w:val="auto"/>
          <w:sz w:val="24"/>
          <w:szCs w:val="24"/>
        </w:rPr>
        <w:t xml:space="preserve">Based on the above, 3.22 mg/L of nitrogen would be almost </w:t>
      </w:r>
      <w:r w:rsidRPr="00725FEA">
        <w:rPr>
          <w:rFonts w:cstheme="minorHAnsi"/>
          <w:b/>
          <w:color w:val="auto"/>
          <w:sz w:val="24"/>
          <w:szCs w:val="24"/>
        </w:rPr>
        <w:t>5</w:t>
      </w:r>
      <w:r w:rsidRPr="00725FEA">
        <w:rPr>
          <w:rFonts w:cstheme="minorHAnsi"/>
          <w:color w:val="auto"/>
          <w:sz w:val="24"/>
          <w:szCs w:val="24"/>
        </w:rPr>
        <w:t xml:space="preserve"> times greater than the threshold level of 0.56 mg/L of nitrogen that would cause eutrophication</w:t>
      </w:r>
      <w:r w:rsidR="00B657C5" w:rsidRPr="00725FEA">
        <w:rPr>
          <w:rFonts w:cstheme="minorHAnsi"/>
          <w:color w:val="auto"/>
          <w:sz w:val="24"/>
          <w:szCs w:val="24"/>
        </w:rPr>
        <w:t xml:space="preserve"> in streams</w:t>
      </w:r>
      <w:r w:rsidR="00601DA4" w:rsidRPr="00725FEA">
        <w:rPr>
          <w:rFonts w:cstheme="minorHAnsi"/>
          <w:color w:val="auto"/>
          <w:sz w:val="24"/>
          <w:szCs w:val="24"/>
        </w:rPr>
        <w:t xml:space="preserve">  </w:t>
      </w:r>
      <w:hyperlink r:id="rId6" w:history="1">
        <w:r w:rsidR="00601DA4" w:rsidRPr="00725FEA">
          <w:rPr>
            <w:rStyle w:val="Hyperlink"/>
            <w:rFonts w:cstheme="minorHAnsi"/>
            <w:bCs/>
            <w:color w:val="auto"/>
            <w:sz w:val="24"/>
            <w:szCs w:val="24"/>
          </w:rPr>
          <w:t>https://www.epa.gov/nutrient-policy-data/ecoregional-nutrient-criteria-rivers-streams</w:t>
        </w:r>
      </w:hyperlink>
      <w:r w:rsidRPr="00725FEA">
        <w:rPr>
          <w:rFonts w:cstheme="minorHAnsi"/>
          <w:color w:val="auto"/>
          <w:sz w:val="24"/>
          <w:szCs w:val="24"/>
        </w:rPr>
        <w:t xml:space="preserve">.  Additionally, 0.96 mg/L of phosphorus would be </w:t>
      </w:r>
      <w:r w:rsidRPr="00725FEA">
        <w:rPr>
          <w:rFonts w:cstheme="minorHAnsi"/>
          <w:b/>
          <w:color w:val="auto"/>
          <w:sz w:val="24"/>
          <w:szCs w:val="24"/>
        </w:rPr>
        <w:t>41</w:t>
      </w:r>
      <w:r w:rsidRPr="00725FEA">
        <w:rPr>
          <w:rFonts w:cstheme="minorHAnsi"/>
          <w:color w:val="auto"/>
          <w:sz w:val="24"/>
          <w:szCs w:val="24"/>
        </w:rPr>
        <w:t xml:space="preserve"> times greater than the threshold level of 0.023 mg/L</w:t>
      </w:r>
      <w:r w:rsidR="00B657C5" w:rsidRPr="00725FEA">
        <w:rPr>
          <w:rFonts w:cstheme="minorHAnsi"/>
          <w:color w:val="auto"/>
          <w:sz w:val="24"/>
          <w:szCs w:val="24"/>
        </w:rPr>
        <w:t xml:space="preserve"> that would cause </w:t>
      </w:r>
      <w:r w:rsidR="0088398D" w:rsidRPr="00725FEA">
        <w:rPr>
          <w:rFonts w:cstheme="minorHAnsi"/>
          <w:color w:val="auto"/>
          <w:sz w:val="24"/>
          <w:szCs w:val="24"/>
        </w:rPr>
        <w:t>eutrophication</w:t>
      </w:r>
      <w:r w:rsidR="00601DA4" w:rsidRPr="00725FEA">
        <w:rPr>
          <w:rFonts w:cstheme="minorHAnsi"/>
          <w:color w:val="auto"/>
          <w:sz w:val="24"/>
          <w:szCs w:val="24"/>
        </w:rPr>
        <w:t>.  Therefore, runoff from this development presents a substantial</w:t>
      </w:r>
      <w:r w:rsidR="00B2154D" w:rsidRPr="00725FEA">
        <w:rPr>
          <w:rFonts w:cstheme="minorHAnsi"/>
          <w:color w:val="auto"/>
          <w:sz w:val="24"/>
          <w:szCs w:val="24"/>
        </w:rPr>
        <w:t xml:space="preserve"> threat to cause </w:t>
      </w:r>
      <w:r w:rsidR="009C10A8" w:rsidRPr="00725FEA">
        <w:rPr>
          <w:rFonts w:cstheme="minorHAnsi"/>
          <w:color w:val="auto"/>
          <w:sz w:val="24"/>
          <w:szCs w:val="24"/>
        </w:rPr>
        <w:t>eutrophication</w:t>
      </w:r>
      <w:r w:rsidR="00B2154D" w:rsidRPr="00725FEA">
        <w:rPr>
          <w:rFonts w:cstheme="minorHAnsi"/>
          <w:color w:val="auto"/>
          <w:sz w:val="24"/>
          <w:szCs w:val="24"/>
        </w:rPr>
        <w:t xml:space="preserve"> in Honey creek.</w:t>
      </w:r>
    </w:p>
    <w:p w:rsidR="00721F20" w:rsidRDefault="00B2154D" w:rsidP="00721F20">
      <w:pPr>
        <w:contextualSpacing/>
        <w:rPr>
          <w:rFonts w:cstheme="minorHAnsi"/>
          <w:color w:val="auto"/>
          <w:sz w:val="24"/>
          <w:szCs w:val="24"/>
        </w:rPr>
      </w:pPr>
      <w:r w:rsidRPr="00725FEA">
        <w:rPr>
          <w:rFonts w:cstheme="minorHAnsi"/>
          <w:color w:val="auto"/>
          <w:sz w:val="24"/>
          <w:szCs w:val="24"/>
        </w:rPr>
        <w:t>Additionally, the impervious cover for Honey creek Ranch is much greater than any basin included in the USGS study referenced above.  Therefore, pollutant</w:t>
      </w:r>
      <w:r w:rsidR="00074817" w:rsidRPr="00725FEA">
        <w:rPr>
          <w:rFonts w:cstheme="minorHAnsi"/>
          <w:color w:val="auto"/>
          <w:sz w:val="24"/>
          <w:szCs w:val="24"/>
        </w:rPr>
        <w:t xml:space="preserve"> concentrations</w:t>
      </w:r>
      <w:r w:rsidRPr="00725FEA">
        <w:rPr>
          <w:rFonts w:cstheme="minorHAnsi"/>
          <w:color w:val="auto"/>
          <w:sz w:val="24"/>
          <w:szCs w:val="24"/>
        </w:rPr>
        <w:t xml:space="preserve"> from the Honey Creek Ranch </w:t>
      </w:r>
      <w:r w:rsidR="009C10A8" w:rsidRPr="00725FEA">
        <w:rPr>
          <w:rFonts w:cstheme="minorHAnsi"/>
          <w:color w:val="auto"/>
          <w:sz w:val="24"/>
          <w:szCs w:val="24"/>
        </w:rPr>
        <w:t>are</w:t>
      </w:r>
      <w:r w:rsidRPr="00725FEA">
        <w:rPr>
          <w:rFonts w:cstheme="minorHAnsi"/>
          <w:color w:val="auto"/>
          <w:sz w:val="24"/>
          <w:szCs w:val="24"/>
        </w:rPr>
        <w:t xml:space="preserve"> expected to be greater than </w:t>
      </w:r>
      <w:r w:rsidR="008767E1">
        <w:rPr>
          <w:rFonts w:cstheme="minorHAnsi"/>
          <w:color w:val="auto"/>
          <w:sz w:val="24"/>
          <w:szCs w:val="24"/>
        </w:rPr>
        <w:t xml:space="preserve">those </w:t>
      </w:r>
      <w:r w:rsidRPr="00725FEA">
        <w:rPr>
          <w:rFonts w:cstheme="minorHAnsi"/>
          <w:color w:val="auto"/>
          <w:sz w:val="24"/>
          <w:szCs w:val="24"/>
        </w:rPr>
        <w:t>shown in the above table.</w:t>
      </w:r>
    </w:p>
    <w:p w:rsidR="00721F20" w:rsidRDefault="00721F20" w:rsidP="00721F20">
      <w:pPr>
        <w:contextualSpacing/>
        <w:rPr>
          <w:rFonts w:cstheme="minorHAnsi"/>
          <w:color w:val="auto"/>
          <w:sz w:val="24"/>
          <w:szCs w:val="24"/>
        </w:rPr>
      </w:pPr>
    </w:p>
    <w:p w:rsidR="003165C2" w:rsidRPr="00725FEA" w:rsidRDefault="00601DA4" w:rsidP="00721F20">
      <w:pPr>
        <w:contextualSpacing/>
        <w:rPr>
          <w:rFonts w:cstheme="minorHAnsi"/>
          <w:color w:val="auto"/>
          <w:sz w:val="24"/>
          <w:szCs w:val="24"/>
        </w:rPr>
      </w:pPr>
      <w:r w:rsidRPr="00725FEA">
        <w:rPr>
          <w:rFonts w:cstheme="minorHAnsi"/>
          <w:color w:val="auto"/>
          <w:sz w:val="24"/>
          <w:szCs w:val="24"/>
        </w:rPr>
        <w:t xml:space="preserve"> </w:t>
      </w:r>
    </w:p>
    <w:p w:rsidR="00FB29FC" w:rsidRPr="00725FEA" w:rsidRDefault="00B948B6" w:rsidP="00725FEA">
      <w:pPr>
        <w:rPr>
          <w:rFonts w:cstheme="minorHAnsi"/>
          <w:color w:val="auto"/>
          <w:sz w:val="24"/>
          <w:szCs w:val="24"/>
          <w:u w:val="single"/>
        </w:rPr>
      </w:pPr>
      <w:r w:rsidRPr="00725FEA">
        <w:rPr>
          <w:rFonts w:cstheme="minorHAnsi"/>
          <w:color w:val="auto"/>
          <w:sz w:val="24"/>
          <w:szCs w:val="24"/>
        </w:rPr>
        <w:t xml:space="preserve"> </w:t>
      </w:r>
      <w:r w:rsidR="005411AF" w:rsidRPr="00725FEA">
        <w:rPr>
          <w:rFonts w:cstheme="minorHAnsi"/>
          <w:color w:val="auto"/>
          <w:sz w:val="24"/>
          <w:szCs w:val="24"/>
          <w:u w:val="single"/>
        </w:rPr>
        <w:t>Threat to downstream water supply from effluent and Honey Creek Ranch runoff</w:t>
      </w:r>
    </w:p>
    <w:p w:rsidR="000D5274" w:rsidRPr="00725FEA" w:rsidRDefault="00582A99" w:rsidP="00725FEA">
      <w:pPr>
        <w:rPr>
          <w:rFonts w:cstheme="minorHAnsi"/>
          <w:color w:val="auto"/>
          <w:sz w:val="24"/>
          <w:szCs w:val="24"/>
        </w:rPr>
      </w:pPr>
      <w:r w:rsidRPr="00725FEA">
        <w:rPr>
          <w:rFonts w:cstheme="minorHAnsi"/>
          <w:color w:val="auto"/>
          <w:sz w:val="24"/>
          <w:szCs w:val="24"/>
        </w:rPr>
        <w:t xml:space="preserve">Canyon Lake Water Service Company (Canyon Lake Shores), which services 24,000 people, would </w:t>
      </w:r>
      <w:r w:rsidR="005411AF" w:rsidRPr="00725FEA">
        <w:rPr>
          <w:rFonts w:cstheme="minorHAnsi"/>
          <w:color w:val="auto"/>
          <w:sz w:val="24"/>
          <w:szCs w:val="24"/>
        </w:rPr>
        <w:t>be</w:t>
      </w:r>
      <w:r w:rsidRPr="00725FEA">
        <w:rPr>
          <w:rFonts w:cstheme="minorHAnsi"/>
          <w:color w:val="auto"/>
          <w:sz w:val="24"/>
          <w:szCs w:val="24"/>
        </w:rPr>
        <w:t xml:space="preserve"> threatened by the effluent </w:t>
      </w:r>
      <w:r w:rsidR="00112F81" w:rsidRPr="00725FEA">
        <w:rPr>
          <w:rFonts w:cstheme="minorHAnsi"/>
          <w:color w:val="auto"/>
          <w:sz w:val="24"/>
          <w:szCs w:val="24"/>
        </w:rPr>
        <w:t xml:space="preserve">and from </w:t>
      </w:r>
      <w:r w:rsidR="005411AF" w:rsidRPr="00725FEA">
        <w:rPr>
          <w:rFonts w:cstheme="minorHAnsi"/>
          <w:color w:val="auto"/>
          <w:sz w:val="24"/>
          <w:szCs w:val="24"/>
        </w:rPr>
        <w:t xml:space="preserve">the </w:t>
      </w:r>
      <w:r w:rsidR="00112F81" w:rsidRPr="00725FEA">
        <w:rPr>
          <w:rFonts w:cstheme="minorHAnsi"/>
          <w:color w:val="auto"/>
          <w:sz w:val="24"/>
          <w:szCs w:val="24"/>
        </w:rPr>
        <w:t xml:space="preserve">urban runoff </w:t>
      </w:r>
      <w:r w:rsidRPr="00725FEA">
        <w:rPr>
          <w:rFonts w:cstheme="minorHAnsi"/>
          <w:color w:val="auto"/>
          <w:sz w:val="24"/>
          <w:szCs w:val="24"/>
        </w:rPr>
        <w:t>as demonstrated here.</w:t>
      </w:r>
    </w:p>
    <w:p w:rsidR="000D5274" w:rsidRPr="00725FEA" w:rsidRDefault="00582A99"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As shown below, </w:t>
      </w:r>
      <w:r w:rsidR="00591222" w:rsidRPr="00725FEA">
        <w:rPr>
          <w:rFonts w:cstheme="minorHAnsi"/>
          <w:color w:val="auto"/>
          <w:sz w:val="24"/>
          <w:szCs w:val="24"/>
        </w:rPr>
        <w:t xml:space="preserve">during dry periods, total flow in </w:t>
      </w:r>
      <w:r w:rsidRPr="00725FEA">
        <w:rPr>
          <w:rFonts w:cstheme="minorHAnsi"/>
          <w:color w:val="auto"/>
          <w:sz w:val="24"/>
          <w:szCs w:val="24"/>
        </w:rPr>
        <w:t xml:space="preserve">Honey Creek </w:t>
      </w:r>
      <w:r w:rsidR="00591222" w:rsidRPr="00725FEA">
        <w:rPr>
          <w:rFonts w:cstheme="minorHAnsi"/>
          <w:color w:val="auto"/>
          <w:sz w:val="24"/>
          <w:szCs w:val="24"/>
        </w:rPr>
        <w:t>would be dominated</w:t>
      </w:r>
      <w:r w:rsidR="009F59A0" w:rsidRPr="00725FEA">
        <w:rPr>
          <w:rFonts w:cstheme="minorHAnsi"/>
          <w:color w:val="auto"/>
          <w:sz w:val="24"/>
          <w:szCs w:val="24"/>
        </w:rPr>
        <w:t xml:space="preserve"> by</w:t>
      </w:r>
      <w:r w:rsidR="00591222" w:rsidRPr="00725FEA">
        <w:rPr>
          <w:rFonts w:cstheme="minorHAnsi"/>
          <w:color w:val="auto"/>
          <w:sz w:val="24"/>
          <w:szCs w:val="24"/>
        </w:rPr>
        <w:t xml:space="preserve"> </w:t>
      </w:r>
      <w:r w:rsidR="009F59A0" w:rsidRPr="00725FEA">
        <w:rPr>
          <w:rFonts w:cstheme="minorHAnsi"/>
          <w:color w:val="auto"/>
          <w:sz w:val="24"/>
          <w:szCs w:val="24"/>
        </w:rPr>
        <w:t xml:space="preserve">(more than one half) </w:t>
      </w:r>
      <w:r w:rsidR="00591222" w:rsidRPr="00725FEA">
        <w:rPr>
          <w:rFonts w:cstheme="minorHAnsi"/>
          <w:color w:val="auto"/>
          <w:sz w:val="24"/>
          <w:szCs w:val="24"/>
        </w:rPr>
        <w:t>effluent.</w:t>
      </w:r>
      <w:r w:rsidR="009976E3" w:rsidRPr="00725FEA">
        <w:rPr>
          <w:rFonts w:cstheme="minorHAnsi"/>
          <w:color w:val="auto"/>
          <w:sz w:val="24"/>
          <w:szCs w:val="24"/>
        </w:rPr>
        <w:t xml:space="preserve">  </w:t>
      </w:r>
      <w:r w:rsidR="00A36C9D" w:rsidRPr="00725FEA">
        <w:rPr>
          <w:rFonts w:cstheme="minorHAnsi"/>
          <w:color w:val="auto"/>
          <w:sz w:val="24"/>
          <w:szCs w:val="24"/>
        </w:rPr>
        <w:t>Also, as explained below, after many small storms the only runoff in the creek would be that from Honey Creek Ranch</w:t>
      </w:r>
      <w:r w:rsidRPr="00725FEA">
        <w:rPr>
          <w:rFonts w:cstheme="minorHAnsi"/>
          <w:color w:val="auto"/>
          <w:sz w:val="24"/>
          <w:szCs w:val="24"/>
        </w:rPr>
        <w:t>.</w:t>
      </w:r>
    </w:p>
    <w:p w:rsidR="007673B7" w:rsidRPr="00725FEA" w:rsidRDefault="00582A99"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Honey Creek empties into the Guadalupe River which, as documented by </w:t>
      </w:r>
      <w:proofErr w:type="spellStart"/>
      <w:r w:rsidRPr="00725FEA">
        <w:rPr>
          <w:rFonts w:cstheme="minorHAnsi"/>
          <w:color w:val="auto"/>
          <w:sz w:val="24"/>
          <w:szCs w:val="24"/>
        </w:rPr>
        <w:t>gaged</w:t>
      </w:r>
      <w:proofErr w:type="spellEnd"/>
      <w:r w:rsidRPr="00725FEA">
        <w:rPr>
          <w:rFonts w:cstheme="minorHAnsi"/>
          <w:color w:val="auto"/>
          <w:sz w:val="24"/>
          <w:szCs w:val="24"/>
        </w:rPr>
        <w:t xml:space="preserve"> flow, is no flow an average of about four days per year </w:t>
      </w:r>
      <w:r w:rsidR="00591222" w:rsidRPr="00725FEA">
        <w:rPr>
          <w:rFonts w:cstheme="minorHAnsi"/>
          <w:color w:val="auto"/>
          <w:sz w:val="24"/>
          <w:szCs w:val="24"/>
        </w:rPr>
        <w:t>(</w:t>
      </w:r>
      <w:hyperlink r:id="rId7" w:history="1">
        <w:r w:rsidR="00591222" w:rsidRPr="00725FEA">
          <w:rPr>
            <w:rStyle w:val="Hyperlink"/>
            <w:rFonts w:cstheme="minorHAnsi"/>
            <w:sz w:val="24"/>
            <w:szCs w:val="24"/>
          </w:rPr>
          <w:t>https://streamstats.usgs.gov/ss/</w:t>
        </w:r>
      </w:hyperlink>
      <w:r w:rsidR="00591222" w:rsidRPr="00725FEA">
        <w:rPr>
          <w:rFonts w:cstheme="minorHAnsi"/>
          <w:color w:val="auto"/>
          <w:sz w:val="24"/>
          <w:szCs w:val="24"/>
        </w:rPr>
        <w:t>).</w:t>
      </w:r>
    </w:p>
    <w:p w:rsidR="000D5274" w:rsidRPr="00725FEA" w:rsidRDefault="00591222"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Therefore, effluent </w:t>
      </w:r>
      <w:r w:rsidR="0040180C" w:rsidRPr="00725FEA">
        <w:rPr>
          <w:rFonts w:cstheme="minorHAnsi"/>
          <w:color w:val="auto"/>
          <w:sz w:val="24"/>
          <w:szCs w:val="24"/>
        </w:rPr>
        <w:t>or urban runoff from Honey Creek c</w:t>
      </w:r>
      <w:r w:rsidRPr="00725FEA">
        <w:rPr>
          <w:rFonts w:cstheme="minorHAnsi"/>
          <w:color w:val="auto"/>
          <w:sz w:val="24"/>
          <w:szCs w:val="24"/>
        </w:rPr>
        <w:t xml:space="preserve">ould be the only flow in the Guadalupe River </w:t>
      </w:r>
      <w:r w:rsidR="00681F1C">
        <w:rPr>
          <w:rFonts w:cstheme="minorHAnsi"/>
          <w:color w:val="auto"/>
          <w:sz w:val="24"/>
          <w:szCs w:val="24"/>
        </w:rPr>
        <w:t xml:space="preserve">immediately downstream from the creek </w:t>
      </w:r>
      <w:r w:rsidRPr="00725FEA">
        <w:rPr>
          <w:rFonts w:cstheme="minorHAnsi"/>
          <w:color w:val="auto"/>
          <w:sz w:val="24"/>
          <w:szCs w:val="24"/>
        </w:rPr>
        <w:t xml:space="preserve">for </w:t>
      </w:r>
      <w:r w:rsidR="00413D3B" w:rsidRPr="00725FEA">
        <w:rPr>
          <w:rFonts w:cstheme="minorHAnsi"/>
          <w:color w:val="auto"/>
          <w:sz w:val="24"/>
          <w:szCs w:val="24"/>
        </w:rPr>
        <w:t xml:space="preserve">some periods and </w:t>
      </w:r>
      <w:r w:rsidR="0040180C" w:rsidRPr="00725FEA">
        <w:rPr>
          <w:rFonts w:cstheme="minorHAnsi"/>
          <w:color w:val="auto"/>
          <w:sz w:val="24"/>
          <w:szCs w:val="24"/>
        </w:rPr>
        <w:t>c</w:t>
      </w:r>
      <w:r w:rsidR="00413D3B" w:rsidRPr="00725FEA">
        <w:rPr>
          <w:rFonts w:cstheme="minorHAnsi"/>
          <w:color w:val="auto"/>
          <w:sz w:val="24"/>
          <w:szCs w:val="24"/>
        </w:rPr>
        <w:t xml:space="preserve">ould dominate total flow </w:t>
      </w:r>
      <w:r w:rsidR="00A36C9D" w:rsidRPr="00725FEA">
        <w:rPr>
          <w:rFonts w:cstheme="minorHAnsi"/>
          <w:color w:val="auto"/>
          <w:sz w:val="24"/>
          <w:szCs w:val="24"/>
        </w:rPr>
        <w:t xml:space="preserve">in the river </w:t>
      </w:r>
      <w:r w:rsidR="00413D3B" w:rsidRPr="00725FEA">
        <w:rPr>
          <w:rFonts w:cstheme="minorHAnsi"/>
          <w:color w:val="auto"/>
          <w:sz w:val="24"/>
          <w:szCs w:val="24"/>
        </w:rPr>
        <w:t>for longer periods</w:t>
      </w:r>
      <w:r w:rsidR="000D5274" w:rsidRPr="00725FEA">
        <w:rPr>
          <w:rFonts w:cstheme="minorHAnsi"/>
          <w:color w:val="auto"/>
          <w:sz w:val="24"/>
          <w:szCs w:val="24"/>
        </w:rPr>
        <w:t>.</w:t>
      </w:r>
    </w:p>
    <w:p w:rsidR="007673B7" w:rsidRPr="00725FEA" w:rsidRDefault="000D5274"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Based on a USGS </w:t>
      </w:r>
      <w:proofErr w:type="spellStart"/>
      <w:r w:rsidRPr="00725FEA">
        <w:rPr>
          <w:rFonts w:cstheme="minorHAnsi"/>
          <w:color w:val="auto"/>
          <w:sz w:val="24"/>
          <w:szCs w:val="24"/>
        </w:rPr>
        <w:t>streamflow</w:t>
      </w:r>
      <w:proofErr w:type="spellEnd"/>
      <w:r w:rsidRPr="00725FEA">
        <w:rPr>
          <w:rFonts w:cstheme="minorHAnsi"/>
          <w:color w:val="auto"/>
          <w:sz w:val="24"/>
          <w:szCs w:val="24"/>
        </w:rPr>
        <w:t xml:space="preserve"> gain/loss study on the river, the Guadalupe River is documented to lose at least 6.2 million gallons per day but probably looses at least 11 million gallons per day of flow to the underlying Trinity aquifer in the stream reach immediately downstream from the mouth of Honey creek (Slade and others, 2002).</w:t>
      </w:r>
    </w:p>
    <w:p w:rsidR="00582A99" w:rsidRPr="00725FEA" w:rsidRDefault="009976E3"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Therefore at times, flow dominated by effluent </w:t>
      </w:r>
      <w:r w:rsidR="0040180C" w:rsidRPr="00725FEA">
        <w:rPr>
          <w:rFonts w:cstheme="minorHAnsi"/>
          <w:color w:val="auto"/>
          <w:sz w:val="24"/>
          <w:szCs w:val="24"/>
        </w:rPr>
        <w:t>or urban runoff c</w:t>
      </w:r>
      <w:r w:rsidR="007673B7" w:rsidRPr="00725FEA">
        <w:rPr>
          <w:rFonts w:cstheme="minorHAnsi"/>
          <w:color w:val="auto"/>
          <w:sz w:val="24"/>
          <w:szCs w:val="24"/>
        </w:rPr>
        <w:t>ould</w:t>
      </w:r>
      <w:r w:rsidRPr="00725FEA">
        <w:rPr>
          <w:rFonts w:cstheme="minorHAnsi"/>
          <w:color w:val="auto"/>
          <w:sz w:val="24"/>
          <w:szCs w:val="24"/>
        </w:rPr>
        <w:t xml:space="preserve"> be entering the Trinity aquifer immediately under the river. </w:t>
      </w:r>
    </w:p>
    <w:p w:rsidR="000D5274" w:rsidRPr="00725FEA" w:rsidRDefault="000D5274" w:rsidP="00725FEA">
      <w:pPr>
        <w:pStyle w:val="ListParagraph"/>
        <w:numPr>
          <w:ilvl w:val="0"/>
          <w:numId w:val="1"/>
        </w:numPr>
        <w:rPr>
          <w:rFonts w:cstheme="minorHAnsi"/>
          <w:color w:val="auto"/>
          <w:sz w:val="24"/>
          <w:szCs w:val="24"/>
        </w:rPr>
      </w:pPr>
      <w:r w:rsidRPr="00725FEA">
        <w:rPr>
          <w:rFonts w:cstheme="minorHAnsi"/>
          <w:color w:val="auto"/>
          <w:sz w:val="24"/>
          <w:szCs w:val="24"/>
        </w:rPr>
        <w:t>Canyon Lake Water Service Company (Canyon Lake Shores) has five public water supply wells proximate to the Guadalupe River a few miles downstream from the mouth of Honey Creek—within the flow loosing reach of the Guadalupe River.  The wells are developed in the Trinity aquifer</w:t>
      </w:r>
    </w:p>
    <w:p w:rsidR="000D5274" w:rsidRPr="00725FEA" w:rsidRDefault="000D5274" w:rsidP="00725FEA">
      <w:pPr>
        <w:pStyle w:val="ListParagraph"/>
        <w:numPr>
          <w:ilvl w:val="0"/>
          <w:numId w:val="1"/>
        </w:numPr>
        <w:rPr>
          <w:rFonts w:cstheme="minorHAnsi"/>
          <w:color w:val="auto"/>
          <w:sz w:val="24"/>
          <w:szCs w:val="24"/>
        </w:rPr>
      </w:pPr>
      <w:r w:rsidRPr="00725FEA">
        <w:rPr>
          <w:rFonts w:cstheme="minorHAnsi"/>
          <w:color w:val="auto"/>
          <w:sz w:val="24"/>
          <w:szCs w:val="24"/>
        </w:rPr>
        <w:t xml:space="preserve">Because of the proximity of the wells to the river, It is likely that </w:t>
      </w:r>
      <w:proofErr w:type="spellStart"/>
      <w:r w:rsidRPr="00725FEA">
        <w:rPr>
          <w:rFonts w:cstheme="minorHAnsi"/>
          <w:color w:val="auto"/>
          <w:sz w:val="24"/>
          <w:szCs w:val="24"/>
        </w:rPr>
        <w:t>pumpage</w:t>
      </w:r>
      <w:proofErr w:type="spellEnd"/>
      <w:r w:rsidRPr="00725FEA">
        <w:rPr>
          <w:rFonts w:cstheme="minorHAnsi"/>
          <w:color w:val="auto"/>
          <w:sz w:val="24"/>
          <w:szCs w:val="24"/>
        </w:rPr>
        <w:t xml:space="preserve"> from the wells at least occasionally draws water from the river and from the Trinity aquifer immediately under the river.  </w:t>
      </w:r>
    </w:p>
    <w:p w:rsidR="009976E3" w:rsidRPr="00725FEA" w:rsidRDefault="009976E3" w:rsidP="00725FEA">
      <w:pPr>
        <w:pStyle w:val="ListParagraph"/>
        <w:numPr>
          <w:ilvl w:val="0"/>
          <w:numId w:val="1"/>
        </w:numPr>
        <w:rPr>
          <w:rFonts w:cstheme="minorHAnsi"/>
          <w:color w:val="auto"/>
          <w:sz w:val="24"/>
          <w:szCs w:val="24"/>
        </w:rPr>
      </w:pPr>
      <w:r w:rsidRPr="00725FEA">
        <w:rPr>
          <w:rFonts w:cstheme="minorHAnsi"/>
          <w:color w:val="auto"/>
          <w:sz w:val="24"/>
          <w:szCs w:val="24"/>
        </w:rPr>
        <w:lastRenderedPageBreak/>
        <w:t xml:space="preserve">Therefore, it is possible if not likely that effluent </w:t>
      </w:r>
      <w:r w:rsidR="0040180C" w:rsidRPr="00725FEA">
        <w:rPr>
          <w:rFonts w:cstheme="minorHAnsi"/>
          <w:color w:val="auto"/>
          <w:sz w:val="24"/>
          <w:szCs w:val="24"/>
        </w:rPr>
        <w:t xml:space="preserve">or </w:t>
      </w:r>
      <w:r w:rsidR="00A36C9D" w:rsidRPr="00725FEA">
        <w:rPr>
          <w:rFonts w:cstheme="minorHAnsi"/>
          <w:color w:val="auto"/>
          <w:sz w:val="24"/>
          <w:szCs w:val="24"/>
        </w:rPr>
        <w:t xml:space="preserve">polluted </w:t>
      </w:r>
      <w:r w:rsidR="0040180C" w:rsidRPr="00725FEA">
        <w:rPr>
          <w:rFonts w:cstheme="minorHAnsi"/>
          <w:color w:val="auto"/>
          <w:sz w:val="24"/>
          <w:szCs w:val="24"/>
        </w:rPr>
        <w:t xml:space="preserve">urban runoff </w:t>
      </w:r>
      <w:r w:rsidRPr="00725FEA">
        <w:rPr>
          <w:rFonts w:cstheme="minorHAnsi"/>
          <w:color w:val="auto"/>
          <w:sz w:val="24"/>
          <w:szCs w:val="24"/>
        </w:rPr>
        <w:t>would at least occasionally be contained in the public water supply for Canyon Lake Shores.</w:t>
      </w:r>
    </w:p>
    <w:p w:rsidR="00AE35E8" w:rsidRPr="00725FEA" w:rsidRDefault="00AE35E8" w:rsidP="00725FEA">
      <w:pPr>
        <w:rPr>
          <w:rFonts w:cstheme="minorHAnsi"/>
          <w:color w:val="auto"/>
          <w:sz w:val="24"/>
          <w:szCs w:val="24"/>
        </w:rPr>
      </w:pPr>
    </w:p>
    <w:p w:rsidR="00690BBF" w:rsidRPr="00725FEA" w:rsidRDefault="00690BBF" w:rsidP="00725FEA">
      <w:pPr>
        <w:rPr>
          <w:rFonts w:cstheme="minorHAnsi"/>
          <w:color w:val="auto"/>
          <w:sz w:val="24"/>
          <w:szCs w:val="24"/>
        </w:rPr>
      </w:pPr>
      <w:r w:rsidRPr="00725FEA">
        <w:rPr>
          <w:rFonts w:cstheme="minorHAnsi"/>
          <w:color w:val="auto"/>
          <w:sz w:val="24"/>
          <w:szCs w:val="24"/>
        </w:rPr>
        <w:t xml:space="preserve">The </w:t>
      </w:r>
      <w:r w:rsidR="00681F1C">
        <w:rPr>
          <w:rFonts w:cstheme="minorHAnsi"/>
          <w:color w:val="auto"/>
          <w:sz w:val="24"/>
          <w:szCs w:val="24"/>
        </w:rPr>
        <w:t>2</w:t>
      </w:r>
      <w:r w:rsidR="00670E37">
        <w:rPr>
          <w:rFonts w:cstheme="minorHAnsi"/>
          <w:color w:val="auto"/>
          <w:sz w:val="24"/>
          <w:szCs w:val="24"/>
        </w:rPr>
        <w:t xml:space="preserve"> point</w:t>
      </w:r>
      <w:r w:rsidR="008E7B3E">
        <w:rPr>
          <w:rFonts w:cstheme="minorHAnsi"/>
          <w:color w:val="auto"/>
          <w:sz w:val="24"/>
          <w:szCs w:val="24"/>
        </w:rPr>
        <w:t>s</w:t>
      </w:r>
      <w:r w:rsidR="00670E37">
        <w:rPr>
          <w:rFonts w:cstheme="minorHAnsi"/>
          <w:color w:val="auto"/>
          <w:sz w:val="24"/>
          <w:szCs w:val="24"/>
        </w:rPr>
        <w:t xml:space="preserve"> below provide background or detailed information for the threat as identified immediately above</w:t>
      </w:r>
      <w:r w:rsidR="00D92F96" w:rsidRPr="00725FEA">
        <w:rPr>
          <w:rFonts w:cstheme="minorHAnsi"/>
          <w:color w:val="auto"/>
          <w:sz w:val="24"/>
          <w:szCs w:val="24"/>
        </w:rPr>
        <w:t>.</w:t>
      </w:r>
    </w:p>
    <w:p w:rsidR="00B12EAA" w:rsidRDefault="00681F1C" w:rsidP="00725FEA">
      <w:pPr>
        <w:rPr>
          <w:rFonts w:cstheme="minorHAnsi"/>
          <w:color w:val="auto"/>
          <w:sz w:val="24"/>
          <w:szCs w:val="24"/>
        </w:rPr>
      </w:pPr>
      <w:r>
        <w:rPr>
          <w:rFonts w:cstheme="minorHAnsi"/>
          <w:color w:val="auto"/>
          <w:sz w:val="24"/>
          <w:szCs w:val="24"/>
        </w:rPr>
        <w:t>1</w:t>
      </w:r>
      <w:r w:rsidR="00B12EAA" w:rsidRPr="00725FEA">
        <w:rPr>
          <w:rFonts w:cstheme="minorHAnsi"/>
          <w:color w:val="auto"/>
          <w:sz w:val="24"/>
          <w:szCs w:val="24"/>
        </w:rPr>
        <w:t xml:space="preserve">. Based on streamflow discharge measurements made near the mouth of Honey Creek, the discharge there sometimes </w:t>
      </w:r>
      <w:r w:rsidR="0018584D" w:rsidRPr="00725FEA">
        <w:rPr>
          <w:rFonts w:cstheme="minorHAnsi"/>
          <w:color w:val="auto"/>
          <w:sz w:val="24"/>
          <w:szCs w:val="24"/>
        </w:rPr>
        <w:t xml:space="preserve">is </w:t>
      </w:r>
      <w:r w:rsidR="00B12EAA" w:rsidRPr="00725FEA">
        <w:rPr>
          <w:rFonts w:cstheme="minorHAnsi"/>
          <w:color w:val="auto"/>
          <w:sz w:val="24"/>
          <w:szCs w:val="24"/>
        </w:rPr>
        <w:t xml:space="preserve">no flow.  </w:t>
      </w:r>
      <w:r w:rsidR="0018584D" w:rsidRPr="00725FEA">
        <w:rPr>
          <w:rFonts w:cstheme="minorHAnsi"/>
          <w:color w:val="auto"/>
          <w:sz w:val="24"/>
          <w:szCs w:val="24"/>
        </w:rPr>
        <w:t xml:space="preserve">Therefore, sometimes effluent </w:t>
      </w:r>
      <w:r w:rsidR="00591222" w:rsidRPr="00725FEA">
        <w:rPr>
          <w:rFonts w:cstheme="minorHAnsi"/>
          <w:color w:val="auto"/>
          <w:sz w:val="24"/>
          <w:szCs w:val="24"/>
        </w:rPr>
        <w:t>would represent the only flow in the creek</w:t>
      </w:r>
      <w:r w:rsidR="0018584D" w:rsidRPr="00725FEA">
        <w:rPr>
          <w:rFonts w:cstheme="minorHAnsi"/>
          <w:color w:val="auto"/>
          <w:sz w:val="24"/>
          <w:szCs w:val="24"/>
        </w:rPr>
        <w:t>.</w:t>
      </w:r>
      <w:r w:rsidR="00591222" w:rsidRPr="00725FEA">
        <w:rPr>
          <w:rFonts w:cstheme="minorHAnsi"/>
          <w:color w:val="auto"/>
          <w:sz w:val="24"/>
          <w:szCs w:val="24"/>
        </w:rPr>
        <w:t xml:space="preserve">  </w:t>
      </w:r>
      <w:r w:rsidR="00A36C9D" w:rsidRPr="00725FEA">
        <w:rPr>
          <w:rFonts w:cstheme="minorHAnsi"/>
          <w:color w:val="auto"/>
          <w:sz w:val="24"/>
          <w:szCs w:val="24"/>
        </w:rPr>
        <w:t>Additionally, small storms generally do not create runoff in natural basins—soils and vegetation attenuate all</w:t>
      </w:r>
      <w:r w:rsidR="00C55D85">
        <w:rPr>
          <w:rFonts w:cstheme="minorHAnsi"/>
          <w:color w:val="auto"/>
          <w:sz w:val="24"/>
          <w:szCs w:val="24"/>
        </w:rPr>
        <w:t xml:space="preserve"> or the vast majority of</w:t>
      </w:r>
      <w:r w:rsidR="00A36C9D" w:rsidRPr="00725FEA">
        <w:rPr>
          <w:rFonts w:cstheme="minorHAnsi"/>
          <w:color w:val="auto"/>
          <w:sz w:val="24"/>
          <w:szCs w:val="24"/>
        </w:rPr>
        <w:t xml:space="preserve"> rainfall.  However, fully urban basins produce runoff for even the smallest of storms.  The</w:t>
      </w:r>
      <w:r w:rsidR="00C55D85">
        <w:rPr>
          <w:rFonts w:cstheme="minorHAnsi"/>
          <w:color w:val="auto"/>
          <w:sz w:val="24"/>
          <w:szCs w:val="24"/>
        </w:rPr>
        <w:t>re</w:t>
      </w:r>
      <w:r w:rsidR="00A36C9D" w:rsidRPr="00725FEA">
        <w:rPr>
          <w:rFonts w:cstheme="minorHAnsi"/>
          <w:color w:val="auto"/>
          <w:sz w:val="24"/>
          <w:szCs w:val="24"/>
        </w:rPr>
        <w:t>fore</w:t>
      </w:r>
      <w:r w:rsidR="00C55D85">
        <w:rPr>
          <w:rFonts w:cstheme="minorHAnsi"/>
          <w:color w:val="auto"/>
          <w:sz w:val="24"/>
          <w:szCs w:val="24"/>
        </w:rPr>
        <w:t>,</w:t>
      </w:r>
      <w:r w:rsidR="00A36C9D" w:rsidRPr="00725FEA">
        <w:rPr>
          <w:rFonts w:cstheme="minorHAnsi"/>
          <w:color w:val="auto"/>
          <w:sz w:val="24"/>
          <w:szCs w:val="24"/>
        </w:rPr>
        <w:t xml:space="preserve"> after small storms, the only runoff in</w:t>
      </w:r>
      <w:r w:rsidR="00C55D85">
        <w:rPr>
          <w:rFonts w:cstheme="minorHAnsi"/>
          <w:color w:val="auto"/>
          <w:sz w:val="24"/>
          <w:szCs w:val="24"/>
        </w:rPr>
        <w:t xml:space="preserve"> </w:t>
      </w:r>
      <w:r w:rsidR="00A36C9D" w:rsidRPr="00725FEA">
        <w:rPr>
          <w:rFonts w:cstheme="minorHAnsi"/>
          <w:color w:val="auto"/>
          <w:sz w:val="24"/>
          <w:szCs w:val="24"/>
        </w:rPr>
        <w:t xml:space="preserve">Honey creek would be from urban runoff which would produce high levels of </w:t>
      </w:r>
      <w:r w:rsidR="00C55D85">
        <w:rPr>
          <w:rFonts w:cstheme="minorHAnsi"/>
          <w:color w:val="auto"/>
          <w:sz w:val="24"/>
          <w:szCs w:val="24"/>
        </w:rPr>
        <w:t>contaminants</w:t>
      </w:r>
      <w:r w:rsidR="00A36C9D" w:rsidRPr="00725FEA">
        <w:rPr>
          <w:rFonts w:cstheme="minorHAnsi"/>
          <w:color w:val="auto"/>
          <w:sz w:val="24"/>
          <w:szCs w:val="24"/>
        </w:rPr>
        <w:t>—</w:t>
      </w:r>
      <w:r w:rsidR="00C55D85">
        <w:rPr>
          <w:rFonts w:cstheme="minorHAnsi"/>
          <w:color w:val="auto"/>
          <w:sz w:val="24"/>
          <w:szCs w:val="24"/>
        </w:rPr>
        <w:t xml:space="preserve">the rural part of the Honey Creek basin would not generate </w:t>
      </w:r>
      <w:r w:rsidR="00A36C9D" w:rsidRPr="00725FEA">
        <w:rPr>
          <w:rFonts w:cstheme="minorHAnsi"/>
          <w:color w:val="auto"/>
          <w:sz w:val="24"/>
          <w:szCs w:val="24"/>
        </w:rPr>
        <w:t xml:space="preserve">runoff to </w:t>
      </w:r>
      <w:r w:rsidR="00C55D85" w:rsidRPr="00725FEA">
        <w:rPr>
          <w:rFonts w:cstheme="minorHAnsi"/>
          <w:color w:val="auto"/>
          <w:sz w:val="24"/>
          <w:szCs w:val="24"/>
        </w:rPr>
        <w:t>dilute</w:t>
      </w:r>
      <w:r w:rsidR="00A36C9D" w:rsidRPr="00725FEA">
        <w:rPr>
          <w:rFonts w:cstheme="minorHAnsi"/>
          <w:color w:val="auto"/>
          <w:sz w:val="24"/>
          <w:szCs w:val="24"/>
        </w:rPr>
        <w:t xml:space="preserve"> the urban runoff.</w:t>
      </w:r>
    </w:p>
    <w:p w:rsidR="00721F20" w:rsidRDefault="00681F1C" w:rsidP="00721F20">
      <w:pPr>
        <w:contextualSpacing/>
        <w:rPr>
          <w:rFonts w:cstheme="minorHAnsi"/>
          <w:color w:val="auto"/>
          <w:sz w:val="24"/>
          <w:szCs w:val="24"/>
        </w:rPr>
      </w:pPr>
      <w:r>
        <w:rPr>
          <w:rFonts w:cstheme="minorHAnsi"/>
          <w:color w:val="auto"/>
          <w:sz w:val="24"/>
          <w:szCs w:val="24"/>
        </w:rPr>
        <w:t>2</w:t>
      </w:r>
      <w:r w:rsidRPr="00725FEA">
        <w:rPr>
          <w:rFonts w:cstheme="minorHAnsi"/>
          <w:color w:val="auto"/>
          <w:sz w:val="24"/>
          <w:szCs w:val="24"/>
        </w:rPr>
        <w:t xml:space="preserve">.  The TCEQ allows high levels of nitrogen and phosphorus for </w:t>
      </w:r>
      <w:r>
        <w:rPr>
          <w:rFonts w:cstheme="minorHAnsi"/>
          <w:color w:val="auto"/>
          <w:sz w:val="24"/>
          <w:szCs w:val="24"/>
        </w:rPr>
        <w:t>TLAP</w:t>
      </w:r>
      <w:r w:rsidRPr="00725FEA">
        <w:rPr>
          <w:rFonts w:cstheme="minorHAnsi"/>
          <w:color w:val="auto"/>
          <w:sz w:val="24"/>
          <w:szCs w:val="24"/>
        </w:rPr>
        <w:t xml:space="preserve"> effluent discharges based on the assumption that the nutrients and other contaminants would be absorbed by</w:t>
      </w:r>
      <w:r>
        <w:rPr>
          <w:rFonts w:cstheme="minorHAnsi"/>
          <w:color w:val="auto"/>
          <w:sz w:val="24"/>
          <w:szCs w:val="24"/>
        </w:rPr>
        <w:t xml:space="preserve"> soils and vegetation in the irrigated area and by </w:t>
      </w:r>
      <w:r w:rsidRPr="00725FEA">
        <w:rPr>
          <w:rFonts w:cstheme="minorHAnsi"/>
          <w:color w:val="auto"/>
          <w:sz w:val="24"/>
          <w:szCs w:val="24"/>
        </w:rPr>
        <w:t>downstream vegetation and soils in the channel.  However, the rock channel of Honey Creek contains little or no vegetation or soils thus reductions in effluent nutrients will be minimal or zero.</w:t>
      </w:r>
    </w:p>
    <w:p w:rsidR="00681F1C" w:rsidRPr="00725FEA" w:rsidRDefault="00681F1C" w:rsidP="00721F20">
      <w:pPr>
        <w:contextualSpacing/>
        <w:rPr>
          <w:rFonts w:cstheme="minorHAnsi"/>
          <w:color w:val="auto"/>
          <w:sz w:val="24"/>
          <w:szCs w:val="24"/>
        </w:rPr>
      </w:pPr>
      <w:r w:rsidRPr="00725FEA">
        <w:rPr>
          <w:rFonts w:cstheme="minorHAnsi"/>
          <w:color w:val="auto"/>
          <w:sz w:val="24"/>
          <w:szCs w:val="24"/>
        </w:rPr>
        <w:t xml:space="preserve"> </w:t>
      </w:r>
    </w:p>
    <w:p w:rsidR="00681F1C" w:rsidRPr="00725FEA" w:rsidRDefault="00681F1C" w:rsidP="00721F20">
      <w:pPr>
        <w:contextualSpacing/>
        <w:rPr>
          <w:rFonts w:cstheme="minorHAnsi"/>
          <w:color w:val="auto"/>
          <w:sz w:val="24"/>
          <w:szCs w:val="24"/>
        </w:rPr>
      </w:pPr>
    </w:p>
    <w:p w:rsidR="008E7B3E" w:rsidRPr="008E7B3E" w:rsidRDefault="00653760" w:rsidP="00670E37">
      <w:pPr>
        <w:rPr>
          <w:rFonts w:cstheme="minorHAnsi"/>
          <w:color w:val="auto"/>
          <w:sz w:val="24"/>
          <w:szCs w:val="24"/>
          <w:u w:val="single"/>
        </w:rPr>
      </w:pPr>
      <w:r w:rsidRPr="008E7B3E">
        <w:rPr>
          <w:rFonts w:cstheme="minorHAnsi"/>
          <w:color w:val="auto"/>
          <w:sz w:val="24"/>
          <w:szCs w:val="24"/>
          <w:u w:val="single"/>
        </w:rPr>
        <w:t xml:space="preserve"> </w:t>
      </w:r>
      <w:r w:rsidR="00670E37" w:rsidRPr="008E7B3E">
        <w:rPr>
          <w:rFonts w:cstheme="minorHAnsi"/>
          <w:color w:val="auto"/>
          <w:sz w:val="24"/>
          <w:szCs w:val="24"/>
          <w:u w:val="single"/>
        </w:rPr>
        <w:t>Additional threat</w:t>
      </w:r>
      <w:r w:rsidR="00721F20">
        <w:rPr>
          <w:rFonts w:cstheme="minorHAnsi"/>
          <w:color w:val="auto"/>
          <w:sz w:val="24"/>
          <w:szCs w:val="24"/>
          <w:u w:val="single"/>
        </w:rPr>
        <w:t>s</w:t>
      </w:r>
      <w:r w:rsidR="008E7B3E" w:rsidRPr="008E7B3E">
        <w:rPr>
          <w:rFonts w:cstheme="minorHAnsi"/>
          <w:color w:val="auto"/>
          <w:sz w:val="24"/>
          <w:szCs w:val="24"/>
          <w:u w:val="single"/>
        </w:rPr>
        <w:t xml:space="preserve"> from effluent or urban runoff:</w:t>
      </w:r>
    </w:p>
    <w:p w:rsidR="00670E37" w:rsidRDefault="00721F20" w:rsidP="00670E37">
      <w:pPr>
        <w:rPr>
          <w:rFonts w:cstheme="minorHAnsi"/>
          <w:color w:val="auto"/>
          <w:sz w:val="24"/>
          <w:szCs w:val="24"/>
        </w:rPr>
      </w:pPr>
      <w:r>
        <w:rPr>
          <w:rFonts w:cstheme="minorHAnsi"/>
          <w:color w:val="auto"/>
          <w:sz w:val="24"/>
          <w:szCs w:val="24"/>
        </w:rPr>
        <w:t xml:space="preserve">1. </w:t>
      </w:r>
      <w:r w:rsidR="008E7B3E">
        <w:rPr>
          <w:rFonts w:cstheme="minorHAnsi"/>
          <w:color w:val="auto"/>
          <w:sz w:val="24"/>
          <w:szCs w:val="24"/>
        </w:rPr>
        <w:t>T</w:t>
      </w:r>
      <w:r w:rsidR="00670E37" w:rsidRPr="00725FEA">
        <w:rPr>
          <w:rFonts w:cstheme="minorHAnsi"/>
          <w:color w:val="auto"/>
          <w:sz w:val="24"/>
          <w:szCs w:val="24"/>
        </w:rPr>
        <w:t xml:space="preserve">he Texas Parks and Wildlife Department operates Guadalupe River State Park which has a public water-supply intake on the Guadalupe River near the mouth of Honey creek and two nearby public water-supply wells.  The public water supply for the park could be contaminated by </w:t>
      </w:r>
      <w:r w:rsidR="00670E37">
        <w:rPr>
          <w:rFonts w:cstheme="minorHAnsi"/>
          <w:color w:val="auto"/>
          <w:sz w:val="24"/>
          <w:szCs w:val="24"/>
        </w:rPr>
        <w:t xml:space="preserve">subsurface movement or overland flow of irrigated </w:t>
      </w:r>
      <w:r w:rsidR="00670E37" w:rsidRPr="00725FEA">
        <w:rPr>
          <w:rFonts w:cstheme="minorHAnsi"/>
          <w:color w:val="auto"/>
          <w:sz w:val="24"/>
          <w:szCs w:val="24"/>
        </w:rPr>
        <w:t>effluent.</w:t>
      </w:r>
    </w:p>
    <w:p w:rsidR="00721F20" w:rsidRDefault="00721F20" w:rsidP="00721F20">
      <w:pPr>
        <w:rPr>
          <w:rFonts w:cstheme="minorHAnsi"/>
          <w:color w:val="auto"/>
          <w:sz w:val="24"/>
          <w:szCs w:val="24"/>
        </w:rPr>
      </w:pPr>
      <w:r>
        <w:rPr>
          <w:rFonts w:cstheme="minorHAnsi"/>
          <w:color w:val="auto"/>
          <w:sz w:val="24"/>
          <w:szCs w:val="24"/>
        </w:rPr>
        <w:t xml:space="preserve">2. </w:t>
      </w:r>
      <w:r w:rsidRPr="00725FEA">
        <w:rPr>
          <w:rFonts w:cstheme="minorHAnsi"/>
          <w:color w:val="auto"/>
          <w:sz w:val="24"/>
          <w:szCs w:val="24"/>
        </w:rPr>
        <w:t>Many domestic water supply wells exist proximate to the lower reach of Honey Creek.  During dry periods, the stream reach probably looses flow to the underlying aquifer.   Such recharge would contain mostly if not all effluent which would present a substantial threat to the water quality of the nearby wells.</w:t>
      </w:r>
    </w:p>
    <w:p w:rsidR="00721F20" w:rsidRPr="00725FEA" w:rsidRDefault="00721F20" w:rsidP="00721F20">
      <w:pPr>
        <w:rPr>
          <w:rFonts w:cstheme="minorHAnsi"/>
          <w:color w:val="auto"/>
          <w:sz w:val="24"/>
          <w:szCs w:val="24"/>
        </w:rPr>
      </w:pPr>
    </w:p>
    <w:p w:rsidR="00670E37" w:rsidRPr="00721F20" w:rsidRDefault="00721F20" w:rsidP="00725FEA">
      <w:pPr>
        <w:rPr>
          <w:rFonts w:cstheme="minorHAnsi"/>
          <w:color w:val="auto"/>
          <w:sz w:val="24"/>
          <w:szCs w:val="24"/>
          <w:u w:val="single"/>
        </w:rPr>
      </w:pPr>
      <w:r w:rsidRPr="00721F20">
        <w:rPr>
          <w:rFonts w:cstheme="minorHAnsi"/>
          <w:color w:val="auto"/>
          <w:sz w:val="24"/>
          <w:szCs w:val="24"/>
          <w:u w:val="single"/>
        </w:rPr>
        <w:t>Other points regarding the TLAP permit</w:t>
      </w:r>
    </w:p>
    <w:p w:rsidR="004D081D" w:rsidRPr="00725FEA" w:rsidRDefault="002A7B12" w:rsidP="00725FEA">
      <w:pPr>
        <w:rPr>
          <w:rFonts w:cstheme="minorHAnsi"/>
          <w:color w:val="auto"/>
          <w:sz w:val="24"/>
          <w:szCs w:val="24"/>
        </w:rPr>
      </w:pPr>
      <w:r w:rsidRPr="00725FEA">
        <w:rPr>
          <w:rFonts w:cstheme="minorHAnsi"/>
          <w:color w:val="auto"/>
          <w:sz w:val="24"/>
          <w:szCs w:val="24"/>
        </w:rPr>
        <w:t>Based on the above,</w:t>
      </w:r>
      <w:r w:rsidR="004D081D" w:rsidRPr="00725FEA">
        <w:rPr>
          <w:rFonts w:cstheme="minorHAnsi"/>
          <w:color w:val="auto"/>
          <w:sz w:val="24"/>
          <w:szCs w:val="24"/>
        </w:rPr>
        <w:t xml:space="preserve"> the water in</w:t>
      </w:r>
      <w:r w:rsidR="00653760" w:rsidRPr="00725FEA">
        <w:rPr>
          <w:rFonts w:cstheme="minorHAnsi"/>
          <w:color w:val="auto"/>
          <w:sz w:val="24"/>
          <w:szCs w:val="24"/>
        </w:rPr>
        <w:t xml:space="preserve"> Honey Creek from the effluent </w:t>
      </w:r>
      <w:r w:rsidR="00721F20">
        <w:rPr>
          <w:rFonts w:cstheme="minorHAnsi"/>
          <w:color w:val="auto"/>
          <w:sz w:val="24"/>
          <w:szCs w:val="24"/>
        </w:rPr>
        <w:t xml:space="preserve">and urban runoff will </w:t>
      </w:r>
      <w:r w:rsidR="00653760" w:rsidRPr="00725FEA">
        <w:rPr>
          <w:rFonts w:cstheme="minorHAnsi"/>
          <w:color w:val="auto"/>
          <w:sz w:val="24"/>
          <w:szCs w:val="24"/>
        </w:rPr>
        <w:t xml:space="preserve">likely be </w:t>
      </w:r>
      <w:proofErr w:type="spellStart"/>
      <w:r w:rsidRPr="00725FEA">
        <w:rPr>
          <w:rFonts w:cstheme="minorHAnsi"/>
          <w:color w:val="auto"/>
          <w:sz w:val="24"/>
          <w:szCs w:val="24"/>
        </w:rPr>
        <w:t>eutrophic</w:t>
      </w:r>
      <w:proofErr w:type="spellEnd"/>
      <w:r w:rsidR="00653760" w:rsidRPr="00725FEA">
        <w:rPr>
          <w:rFonts w:cstheme="minorHAnsi"/>
          <w:color w:val="auto"/>
          <w:sz w:val="24"/>
          <w:szCs w:val="24"/>
        </w:rPr>
        <w:t xml:space="preserve">, thus killing aquatic life, and contain substantial amounts of algae. </w:t>
      </w:r>
      <w:r w:rsidR="00690BBF" w:rsidRPr="00725FEA">
        <w:rPr>
          <w:rFonts w:cstheme="minorHAnsi"/>
          <w:color w:val="auto"/>
          <w:sz w:val="24"/>
          <w:szCs w:val="24"/>
        </w:rPr>
        <w:t xml:space="preserve"> Additionally, </w:t>
      </w:r>
      <w:r w:rsidR="00670E37">
        <w:rPr>
          <w:rFonts w:cstheme="minorHAnsi"/>
          <w:color w:val="auto"/>
          <w:sz w:val="24"/>
          <w:szCs w:val="24"/>
        </w:rPr>
        <w:t xml:space="preserve">urban </w:t>
      </w:r>
      <w:r w:rsidR="00690BBF" w:rsidRPr="00725FEA">
        <w:rPr>
          <w:rFonts w:cstheme="minorHAnsi"/>
          <w:color w:val="auto"/>
          <w:sz w:val="24"/>
          <w:szCs w:val="24"/>
        </w:rPr>
        <w:t xml:space="preserve">spills, </w:t>
      </w:r>
      <w:r w:rsidR="00670E37">
        <w:rPr>
          <w:rFonts w:cstheme="minorHAnsi"/>
          <w:color w:val="auto"/>
          <w:sz w:val="24"/>
          <w:szCs w:val="24"/>
        </w:rPr>
        <w:t>improper use of fertilizers, leaking sewage transmission pipes, and spills or releases of effluent at the irrigation site would represent additional threats to Honey Creek</w:t>
      </w:r>
      <w:r w:rsidR="00690BBF" w:rsidRPr="00725FEA">
        <w:rPr>
          <w:rFonts w:cstheme="minorHAnsi"/>
          <w:color w:val="auto"/>
          <w:sz w:val="24"/>
          <w:szCs w:val="24"/>
        </w:rPr>
        <w:t xml:space="preserve">.   </w:t>
      </w:r>
    </w:p>
    <w:p w:rsidR="00670E37" w:rsidRDefault="00670E37" w:rsidP="00721F20">
      <w:pPr>
        <w:contextualSpacing/>
        <w:rPr>
          <w:rFonts w:cstheme="minorHAnsi"/>
          <w:color w:val="auto"/>
          <w:sz w:val="24"/>
          <w:szCs w:val="24"/>
        </w:rPr>
      </w:pPr>
      <w:r w:rsidRPr="00725FEA">
        <w:rPr>
          <w:rFonts w:cstheme="minorHAnsi"/>
          <w:color w:val="auto"/>
          <w:sz w:val="24"/>
          <w:szCs w:val="24"/>
        </w:rPr>
        <w:t xml:space="preserve">The direct discharge permit would have allowed 500,000 gallons per day but the TLAP permit is only for 365,000 gallons per day.  Based on 2,347 housing units, the revised permitted discharge is only 156 gallons per day per house.  This likely is too low—irrigated effluent likely </w:t>
      </w:r>
      <w:r w:rsidRPr="00725FEA">
        <w:rPr>
          <w:rFonts w:cstheme="minorHAnsi"/>
          <w:color w:val="auto"/>
          <w:sz w:val="24"/>
          <w:szCs w:val="24"/>
        </w:rPr>
        <w:lastRenderedPageBreak/>
        <w:t>would exceed 365,000 gallons per day.  However, even at that rate, the permitted irrigation would represent 58 inches per year on the 84 acres.  Additionally, during extended rain periods, onsite soils would be saturated up to many consecutive days.  The applicant would need the capacity to store many days of effluent during such periods.  There have been many cases in Texas when effluent irrigation has occurred on saturated soils and even cases when irrigation has occurred during rainstorms. Such occurrences have resulted in contamination being documented in receiving streams.</w:t>
      </w:r>
    </w:p>
    <w:p w:rsidR="00721F20" w:rsidRPr="00725FEA" w:rsidRDefault="00721F20" w:rsidP="00721F20">
      <w:pPr>
        <w:contextualSpacing/>
        <w:rPr>
          <w:rFonts w:cstheme="minorHAnsi"/>
          <w:color w:val="auto"/>
          <w:sz w:val="24"/>
          <w:szCs w:val="24"/>
        </w:rPr>
      </w:pPr>
    </w:p>
    <w:p w:rsidR="00AA58E1" w:rsidRPr="00725FEA" w:rsidRDefault="00AA58E1" w:rsidP="00721F20">
      <w:pPr>
        <w:contextualSpacing/>
        <w:rPr>
          <w:rFonts w:cstheme="minorHAnsi"/>
          <w:color w:val="auto"/>
          <w:sz w:val="24"/>
          <w:szCs w:val="24"/>
        </w:rPr>
      </w:pPr>
    </w:p>
    <w:p w:rsidR="005F2F4D" w:rsidRPr="00725FEA" w:rsidRDefault="005F2F4D" w:rsidP="00725FEA">
      <w:pPr>
        <w:jc w:val="center"/>
        <w:rPr>
          <w:rFonts w:cstheme="minorHAnsi"/>
          <w:color w:val="auto"/>
          <w:sz w:val="24"/>
          <w:szCs w:val="24"/>
          <w:u w:val="single"/>
        </w:rPr>
      </w:pPr>
      <w:r w:rsidRPr="00725FEA">
        <w:rPr>
          <w:rFonts w:cstheme="minorHAnsi"/>
          <w:color w:val="auto"/>
          <w:sz w:val="24"/>
          <w:szCs w:val="24"/>
          <w:u w:val="single"/>
        </w:rPr>
        <w:t>Threat on water quality of wells from emerging contaminants in wastewater</w:t>
      </w:r>
    </w:p>
    <w:p w:rsidR="005F2F4D" w:rsidRPr="00725FEA" w:rsidRDefault="005F2F4D" w:rsidP="00725FEA">
      <w:pPr>
        <w:rPr>
          <w:rFonts w:cstheme="minorHAnsi"/>
          <w:color w:val="auto"/>
          <w:sz w:val="24"/>
          <w:szCs w:val="24"/>
          <w:shd w:val="clear" w:color="auto" w:fill="FFFFFF"/>
        </w:rPr>
      </w:pPr>
      <w:r w:rsidRPr="00725FEA">
        <w:rPr>
          <w:rFonts w:cstheme="minorHAnsi"/>
          <w:color w:val="auto"/>
          <w:sz w:val="24"/>
          <w:szCs w:val="24"/>
        </w:rPr>
        <w:t xml:space="preserve">1.  Many </w:t>
      </w:r>
      <w:r w:rsidRPr="00725FEA">
        <w:rPr>
          <w:rFonts w:cstheme="minorHAnsi"/>
          <w:color w:val="auto"/>
          <w:sz w:val="24"/>
          <w:szCs w:val="24"/>
          <w:shd w:val="clear" w:color="auto" w:fill="FFFFFF"/>
        </w:rPr>
        <w:t xml:space="preserve">pharmaceuticals, personal care products, surfactants, various industrial additives and numerous organic chemicals are identified as </w:t>
      </w:r>
      <w:r w:rsidRPr="00725FEA">
        <w:rPr>
          <w:rFonts w:cstheme="minorHAnsi"/>
          <w:color w:val="auto"/>
          <w:sz w:val="24"/>
          <w:szCs w:val="24"/>
        </w:rPr>
        <w:t>E</w:t>
      </w:r>
      <w:r w:rsidRPr="00725FEA">
        <w:rPr>
          <w:rFonts w:cstheme="minorHAnsi"/>
          <w:color w:val="auto"/>
          <w:sz w:val="24"/>
          <w:szCs w:val="24"/>
          <w:shd w:val="clear" w:color="auto" w:fill="FFFFFF"/>
        </w:rPr>
        <w:t xml:space="preserve">ndocrine Disrupting Chemicals (EDCs).  Based on USGS studies that sampled at and downstream from 10 wastewater treatment plants, 78 EDCs were detected.  One USGS study, </w:t>
      </w:r>
      <w:proofErr w:type="spellStart"/>
      <w:r w:rsidRPr="00725FEA">
        <w:rPr>
          <w:rFonts w:cstheme="minorHAnsi"/>
          <w:color w:val="auto"/>
          <w:sz w:val="24"/>
          <w:szCs w:val="24"/>
          <w:shd w:val="clear" w:color="auto" w:fill="FFFFFF"/>
        </w:rPr>
        <w:t>Glassmeyer</w:t>
      </w:r>
      <w:proofErr w:type="spellEnd"/>
      <w:r w:rsidRPr="00725FEA">
        <w:rPr>
          <w:rFonts w:cstheme="minorHAnsi"/>
          <w:color w:val="auto"/>
          <w:sz w:val="24"/>
          <w:szCs w:val="24"/>
          <w:shd w:val="clear" w:color="auto" w:fill="FFFFFF"/>
        </w:rPr>
        <w:t xml:space="preserve"> and others (2005, table 5) presents a list of 37 EDCs most often detected in wastewater.  At least one-half of these 37 EDCs were detected at all sites and 11 of the EDCs were detected at every wastewater site.  The same USGS study included sampling at many sites upstream from the wastewater sites.  Detections of and concentrations of EDCs at the upstream sites were substantially less than found at wastewater sites, proving wastewater to be the major source for EDCs. </w:t>
      </w:r>
    </w:p>
    <w:p w:rsidR="005F2F4D" w:rsidRPr="00725FEA" w:rsidRDefault="005F2F4D" w:rsidP="00725FEA">
      <w:pPr>
        <w:rPr>
          <w:rFonts w:cstheme="minorHAnsi"/>
          <w:color w:val="auto"/>
          <w:sz w:val="24"/>
          <w:szCs w:val="24"/>
        </w:rPr>
      </w:pPr>
      <w:r w:rsidRPr="00725FEA">
        <w:rPr>
          <w:rFonts w:cstheme="minorHAnsi"/>
          <w:color w:val="auto"/>
          <w:sz w:val="24"/>
          <w:szCs w:val="24"/>
          <w:shd w:val="clear" w:color="auto" w:fill="FFFFFF"/>
        </w:rPr>
        <w:t>2.  S</w:t>
      </w:r>
      <w:r w:rsidRPr="00725FEA">
        <w:rPr>
          <w:rFonts w:cstheme="minorHAnsi"/>
          <w:color w:val="auto"/>
          <w:sz w:val="24"/>
          <w:szCs w:val="24"/>
        </w:rPr>
        <w:t xml:space="preserve">tudies suggest that the effect of EDCs exposure on human health includes a decrease in male sperm count, an increase in testicular, prostate, ovarian and breast cancer and reproductive malfunctions. The significant concern is toward fetuses and newborn babies since they are the most </w:t>
      </w:r>
      <w:proofErr w:type="gramStart"/>
      <w:r w:rsidRPr="00725FEA">
        <w:rPr>
          <w:rFonts w:cstheme="minorHAnsi"/>
          <w:color w:val="auto"/>
          <w:sz w:val="24"/>
          <w:szCs w:val="24"/>
        </w:rPr>
        <w:t>vulnerable  (</w:t>
      </w:r>
      <w:proofErr w:type="spellStart"/>
      <w:proofErr w:type="gramEnd"/>
      <w:r w:rsidRPr="00725FEA">
        <w:rPr>
          <w:rFonts w:cstheme="minorHAnsi"/>
          <w:color w:val="auto"/>
          <w:sz w:val="24"/>
          <w:szCs w:val="24"/>
        </w:rPr>
        <w:t>Bolonga</w:t>
      </w:r>
      <w:proofErr w:type="spellEnd"/>
      <w:r w:rsidRPr="00725FEA">
        <w:rPr>
          <w:rFonts w:cstheme="minorHAnsi"/>
          <w:color w:val="auto"/>
          <w:sz w:val="24"/>
          <w:szCs w:val="24"/>
        </w:rPr>
        <w:t xml:space="preserve"> and others, 2009, p. 234).</w:t>
      </w:r>
    </w:p>
    <w:p w:rsidR="005F2F4D" w:rsidRDefault="005F2F4D" w:rsidP="00721F20">
      <w:pPr>
        <w:contextualSpacing/>
        <w:rPr>
          <w:rFonts w:cstheme="minorHAnsi"/>
          <w:color w:val="auto"/>
          <w:sz w:val="24"/>
          <w:szCs w:val="24"/>
        </w:rPr>
      </w:pPr>
      <w:r w:rsidRPr="00725FEA">
        <w:rPr>
          <w:rFonts w:cstheme="minorHAnsi"/>
          <w:color w:val="auto"/>
          <w:sz w:val="24"/>
          <w:szCs w:val="24"/>
        </w:rPr>
        <w:t xml:space="preserve">3.  Some EDCs detected in wastewater represent estrogenic pesticides and </w:t>
      </w:r>
      <w:proofErr w:type="gramStart"/>
      <w:r w:rsidRPr="00725FEA">
        <w:rPr>
          <w:rFonts w:cstheme="minorHAnsi"/>
          <w:color w:val="auto"/>
          <w:sz w:val="24"/>
          <w:szCs w:val="24"/>
        </w:rPr>
        <w:t>pharmaceuticals ,</w:t>
      </w:r>
      <w:proofErr w:type="gramEnd"/>
      <w:r w:rsidRPr="00725FEA">
        <w:rPr>
          <w:rFonts w:cstheme="minorHAnsi"/>
          <w:color w:val="auto"/>
          <w:sz w:val="24"/>
          <w:szCs w:val="24"/>
        </w:rPr>
        <w:t xml:space="preserve"> which operate through estrogen receptors in their target cells--their effects are additive. This means that there is no minimally safe exposure because any dose adds to natural estrogens already present (Norris and </w:t>
      </w:r>
      <w:proofErr w:type="spellStart"/>
      <w:r w:rsidRPr="00725FEA">
        <w:rPr>
          <w:rFonts w:cstheme="minorHAnsi"/>
          <w:color w:val="auto"/>
          <w:sz w:val="24"/>
          <w:szCs w:val="24"/>
        </w:rPr>
        <w:t>Vajda</w:t>
      </w:r>
      <w:proofErr w:type="spellEnd"/>
      <w:r w:rsidRPr="00725FEA">
        <w:rPr>
          <w:rFonts w:cstheme="minorHAnsi"/>
          <w:color w:val="auto"/>
          <w:sz w:val="24"/>
          <w:szCs w:val="24"/>
        </w:rPr>
        <w:t xml:space="preserve">, 2007).  Wastewater contaminated water supplies will produce continued exposure and cumulative levels of estrogenic hormonal chemicals in humans. </w:t>
      </w:r>
    </w:p>
    <w:p w:rsidR="00721F20" w:rsidRPr="00725FEA" w:rsidRDefault="00721F20" w:rsidP="00721F20">
      <w:pPr>
        <w:contextualSpacing/>
        <w:rPr>
          <w:rFonts w:cstheme="minorHAnsi"/>
          <w:color w:val="auto"/>
          <w:sz w:val="24"/>
          <w:szCs w:val="24"/>
        </w:rPr>
      </w:pPr>
    </w:p>
    <w:p w:rsidR="00D92F96" w:rsidRPr="00725FEA" w:rsidRDefault="00D92F96" w:rsidP="00725FEA">
      <w:pPr>
        <w:jc w:val="center"/>
        <w:rPr>
          <w:rFonts w:cstheme="minorHAnsi"/>
          <w:color w:val="auto"/>
          <w:sz w:val="24"/>
          <w:szCs w:val="24"/>
        </w:rPr>
      </w:pPr>
      <w:r w:rsidRPr="00725FEA">
        <w:rPr>
          <w:rFonts w:cstheme="minorHAnsi"/>
          <w:color w:val="auto"/>
          <w:sz w:val="24"/>
          <w:szCs w:val="24"/>
        </w:rPr>
        <w:t>References</w:t>
      </w:r>
    </w:p>
    <w:p w:rsidR="00215B5B" w:rsidRPr="00725FEA" w:rsidRDefault="00215B5B" w:rsidP="00725FEA">
      <w:pPr>
        <w:contextualSpacing/>
        <w:rPr>
          <w:rFonts w:cstheme="minorHAnsi"/>
          <w:sz w:val="24"/>
          <w:szCs w:val="24"/>
        </w:rPr>
      </w:pPr>
      <w:r w:rsidRPr="00725FEA">
        <w:rPr>
          <w:rFonts w:cstheme="minorHAnsi"/>
          <w:color w:val="auto"/>
          <w:sz w:val="24"/>
          <w:szCs w:val="24"/>
        </w:rPr>
        <w:t xml:space="preserve">Austin, City Of. 2009. </w:t>
      </w:r>
      <w:proofErr w:type="spellStart"/>
      <w:r w:rsidRPr="00725FEA">
        <w:rPr>
          <w:rFonts w:cstheme="minorHAnsi"/>
          <w:color w:val="auto"/>
          <w:sz w:val="24"/>
          <w:szCs w:val="24"/>
        </w:rPr>
        <w:t>Stormwater</w:t>
      </w:r>
      <w:proofErr w:type="spellEnd"/>
      <w:r w:rsidRPr="00725FEA">
        <w:rPr>
          <w:rFonts w:cstheme="minorHAnsi"/>
          <w:color w:val="auto"/>
          <w:sz w:val="24"/>
          <w:szCs w:val="24"/>
        </w:rPr>
        <w:t xml:space="preserve"> runoff quality and quantity from small watersheds in Austin, TX: Updated through 2008. Austin (Texas: City of Austin. Report number: CM-09-03.</w:t>
      </w:r>
      <w:r w:rsidRPr="00725FEA">
        <w:rPr>
          <w:rFonts w:cstheme="minorHAnsi"/>
          <w:sz w:val="24"/>
          <w:szCs w:val="24"/>
        </w:rPr>
        <w:t xml:space="preserve"> </w:t>
      </w:r>
      <w:hyperlink r:id="rId8" w:history="1">
        <w:r w:rsidRPr="00725FEA">
          <w:rPr>
            <w:rStyle w:val="Hyperlink"/>
            <w:rFonts w:cstheme="minorHAnsi"/>
            <w:sz w:val="24"/>
            <w:szCs w:val="24"/>
          </w:rPr>
          <w:t>http://www.austintexas.gov/watershed_protection/publications/document.cfm?id=196394</w:t>
        </w:r>
      </w:hyperlink>
    </w:p>
    <w:p w:rsidR="00215B5B" w:rsidRPr="00725FEA" w:rsidRDefault="00215B5B" w:rsidP="00725FEA">
      <w:pPr>
        <w:contextualSpacing/>
        <w:rPr>
          <w:rFonts w:cstheme="minorHAnsi"/>
          <w:color w:val="auto"/>
          <w:sz w:val="24"/>
          <w:szCs w:val="24"/>
        </w:rPr>
      </w:pPr>
    </w:p>
    <w:p w:rsidR="005F2F4D" w:rsidRPr="00725FEA" w:rsidRDefault="005F2F4D" w:rsidP="00725FEA">
      <w:pPr>
        <w:contextualSpacing/>
        <w:rPr>
          <w:rFonts w:cstheme="minorHAnsi"/>
          <w:color w:val="auto"/>
          <w:sz w:val="24"/>
          <w:szCs w:val="24"/>
        </w:rPr>
      </w:pPr>
      <w:proofErr w:type="spellStart"/>
      <w:r w:rsidRPr="00725FEA">
        <w:rPr>
          <w:rFonts w:cstheme="minorHAnsi"/>
          <w:color w:val="auto"/>
          <w:sz w:val="24"/>
          <w:szCs w:val="24"/>
        </w:rPr>
        <w:t>Bolonga</w:t>
      </w:r>
      <w:proofErr w:type="spellEnd"/>
      <w:r w:rsidRPr="00725FEA">
        <w:rPr>
          <w:rFonts w:cstheme="minorHAnsi"/>
          <w:color w:val="auto"/>
          <w:sz w:val="24"/>
          <w:szCs w:val="24"/>
        </w:rPr>
        <w:t xml:space="preserve">, N., </w:t>
      </w:r>
      <w:proofErr w:type="spellStart"/>
      <w:r w:rsidRPr="00725FEA">
        <w:rPr>
          <w:rFonts w:cstheme="minorHAnsi"/>
          <w:color w:val="auto"/>
          <w:sz w:val="24"/>
          <w:szCs w:val="24"/>
        </w:rPr>
        <w:t>Ismaila</w:t>
      </w:r>
      <w:proofErr w:type="spellEnd"/>
      <w:r w:rsidRPr="00725FEA">
        <w:rPr>
          <w:rFonts w:cstheme="minorHAnsi"/>
          <w:color w:val="auto"/>
          <w:sz w:val="24"/>
          <w:szCs w:val="24"/>
        </w:rPr>
        <w:t xml:space="preserve">, A.F., </w:t>
      </w:r>
      <w:proofErr w:type="spellStart"/>
      <w:r w:rsidRPr="00725FEA">
        <w:rPr>
          <w:rFonts w:cstheme="minorHAnsi"/>
          <w:color w:val="auto"/>
          <w:sz w:val="24"/>
          <w:szCs w:val="24"/>
        </w:rPr>
        <w:t>Salimb</w:t>
      </w:r>
      <w:proofErr w:type="spellEnd"/>
      <w:r w:rsidRPr="00725FEA">
        <w:rPr>
          <w:rFonts w:cstheme="minorHAnsi"/>
          <w:color w:val="auto"/>
          <w:sz w:val="24"/>
          <w:szCs w:val="24"/>
        </w:rPr>
        <w:t xml:space="preserve">, M.R., and </w:t>
      </w:r>
      <w:proofErr w:type="spellStart"/>
      <w:r w:rsidRPr="00725FEA">
        <w:rPr>
          <w:rFonts w:cstheme="minorHAnsi"/>
          <w:color w:val="auto"/>
          <w:sz w:val="24"/>
          <w:szCs w:val="24"/>
        </w:rPr>
        <w:t>Matsuurad</w:t>
      </w:r>
      <w:proofErr w:type="spellEnd"/>
      <w:r w:rsidRPr="00725FEA">
        <w:rPr>
          <w:rFonts w:cstheme="minorHAnsi"/>
          <w:color w:val="auto"/>
          <w:sz w:val="24"/>
          <w:szCs w:val="24"/>
        </w:rPr>
        <w:t xml:space="preserve">, T., 2009, </w:t>
      </w:r>
      <w:proofErr w:type="gramStart"/>
      <w:r w:rsidRPr="00725FEA">
        <w:rPr>
          <w:rFonts w:cstheme="minorHAnsi"/>
          <w:color w:val="auto"/>
          <w:sz w:val="24"/>
          <w:szCs w:val="24"/>
        </w:rPr>
        <w:t>A</w:t>
      </w:r>
      <w:proofErr w:type="gramEnd"/>
      <w:r w:rsidRPr="00725FEA">
        <w:rPr>
          <w:rFonts w:cstheme="minorHAnsi"/>
          <w:color w:val="auto"/>
          <w:sz w:val="24"/>
          <w:szCs w:val="24"/>
        </w:rPr>
        <w:t xml:space="preserve"> review of the effects of emerging contaminants in wastewater and options for their removal:  Science Direct, Desalination 239 (2009) 229–246.</w:t>
      </w:r>
    </w:p>
    <w:p w:rsidR="005F2F4D" w:rsidRPr="00725FEA" w:rsidRDefault="007B729C" w:rsidP="00725FEA">
      <w:pPr>
        <w:rPr>
          <w:rFonts w:cstheme="minorHAnsi"/>
          <w:color w:val="auto"/>
          <w:sz w:val="24"/>
          <w:szCs w:val="24"/>
        </w:rPr>
      </w:pPr>
      <w:hyperlink r:id="rId9" w:history="1">
        <w:r w:rsidR="005F2F4D" w:rsidRPr="00725FEA">
          <w:rPr>
            <w:rStyle w:val="Hyperlink"/>
            <w:rFonts w:cstheme="minorHAnsi"/>
            <w:color w:val="auto"/>
            <w:sz w:val="24"/>
            <w:szCs w:val="24"/>
          </w:rPr>
          <w:t>https://www.researchgate.net/publication/222170953_A_Review_of_the_Effects_of_Emerging_Contaminants_in_Wastewater_and_Options_for_Their_Removal</w:t>
        </w:r>
      </w:hyperlink>
    </w:p>
    <w:p w:rsidR="005F2F4D" w:rsidRPr="00725FEA" w:rsidRDefault="005F2F4D" w:rsidP="00725FEA">
      <w:pPr>
        <w:pStyle w:val="Heading1"/>
        <w:spacing w:line="276" w:lineRule="auto"/>
        <w:rPr>
          <w:rFonts w:asciiTheme="minorHAnsi" w:hAnsiTheme="minorHAnsi" w:cstheme="minorHAnsi"/>
          <w:sz w:val="24"/>
          <w:szCs w:val="24"/>
        </w:rPr>
      </w:pPr>
      <w:proofErr w:type="spellStart"/>
      <w:r w:rsidRPr="00725FEA">
        <w:rPr>
          <w:rFonts w:asciiTheme="minorHAnsi" w:hAnsiTheme="minorHAnsi" w:cstheme="minorHAnsi"/>
          <w:b w:val="0"/>
          <w:sz w:val="24"/>
          <w:szCs w:val="24"/>
        </w:rPr>
        <w:lastRenderedPageBreak/>
        <w:t>Glassmeyer</w:t>
      </w:r>
      <w:proofErr w:type="spellEnd"/>
      <w:r w:rsidRPr="00725FEA">
        <w:rPr>
          <w:rFonts w:asciiTheme="minorHAnsi" w:hAnsiTheme="minorHAnsi" w:cstheme="minorHAnsi"/>
          <w:b w:val="0"/>
          <w:sz w:val="24"/>
          <w:szCs w:val="24"/>
        </w:rPr>
        <w:t xml:space="preserve">, Susan; Furlong, Edward; </w:t>
      </w:r>
      <w:proofErr w:type="spellStart"/>
      <w:r w:rsidRPr="00725FEA">
        <w:rPr>
          <w:rFonts w:asciiTheme="minorHAnsi" w:hAnsiTheme="minorHAnsi" w:cstheme="minorHAnsi"/>
          <w:b w:val="0"/>
          <w:sz w:val="24"/>
          <w:szCs w:val="24"/>
        </w:rPr>
        <w:t>Kolpin</w:t>
      </w:r>
      <w:proofErr w:type="spellEnd"/>
      <w:r w:rsidRPr="00725FEA">
        <w:rPr>
          <w:rFonts w:asciiTheme="minorHAnsi" w:hAnsiTheme="minorHAnsi" w:cstheme="minorHAnsi"/>
          <w:b w:val="0"/>
          <w:sz w:val="24"/>
          <w:szCs w:val="24"/>
        </w:rPr>
        <w:t xml:space="preserve">, Dana; Cahill, Jeffrey; </w:t>
      </w:r>
      <w:proofErr w:type="spellStart"/>
      <w:r w:rsidRPr="00725FEA">
        <w:rPr>
          <w:rFonts w:asciiTheme="minorHAnsi" w:hAnsiTheme="minorHAnsi" w:cstheme="minorHAnsi"/>
          <w:b w:val="0"/>
          <w:sz w:val="24"/>
          <w:szCs w:val="24"/>
        </w:rPr>
        <w:t>Zaugg</w:t>
      </w:r>
      <w:proofErr w:type="spellEnd"/>
      <w:r w:rsidRPr="00725FEA">
        <w:rPr>
          <w:rFonts w:asciiTheme="minorHAnsi" w:hAnsiTheme="minorHAnsi" w:cstheme="minorHAnsi"/>
          <w:b w:val="0"/>
          <w:sz w:val="24"/>
          <w:szCs w:val="24"/>
        </w:rPr>
        <w:t xml:space="preserve">, Steven; Werner, Stephen; Meyer, Michael; and </w:t>
      </w:r>
      <w:proofErr w:type="spellStart"/>
      <w:r w:rsidRPr="00725FEA">
        <w:rPr>
          <w:rFonts w:asciiTheme="minorHAnsi" w:hAnsiTheme="minorHAnsi" w:cstheme="minorHAnsi"/>
          <w:b w:val="0"/>
          <w:sz w:val="24"/>
          <w:szCs w:val="24"/>
        </w:rPr>
        <w:t>Kryak</w:t>
      </w:r>
      <w:proofErr w:type="spellEnd"/>
      <w:r w:rsidRPr="00725FEA">
        <w:rPr>
          <w:rFonts w:asciiTheme="minorHAnsi" w:hAnsiTheme="minorHAnsi" w:cstheme="minorHAnsi"/>
          <w:b w:val="0"/>
          <w:sz w:val="24"/>
          <w:szCs w:val="24"/>
        </w:rPr>
        <w:t xml:space="preserve">, David, "Transport of Chemical and Microbial Compounds from Known Wastewater Discharges: Potential for Use as Indicators of Human Fecal Contamination" (2005). USGS Staff -- Published Research. </w:t>
      </w:r>
      <w:proofErr w:type="gramStart"/>
      <w:r w:rsidRPr="00725FEA">
        <w:rPr>
          <w:rFonts w:asciiTheme="minorHAnsi" w:hAnsiTheme="minorHAnsi" w:cstheme="minorHAnsi"/>
          <w:b w:val="0"/>
          <w:sz w:val="24"/>
          <w:szCs w:val="24"/>
        </w:rPr>
        <w:t>Paper 66.</w:t>
      </w:r>
      <w:proofErr w:type="gramEnd"/>
      <w:r w:rsidRPr="00725FEA">
        <w:rPr>
          <w:rFonts w:asciiTheme="minorHAnsi" w:hAnsiTheme="minorHAnsi" w:cstheme="minorHAnsi"/>
          <w:b w:val="0"/>
          <w:sz w:val="24"/>
          <w:szCs w:val="24"/>
        </w:rPr>
        <w:t xml:space="preserve"> </w:t>
      </w:r>
      <w:hyperlink r:id="rId10" w:history="1">
        <w:r w:rsidRPr="00725FEA">
          <w:rPr>
            <w:rStyle w:val="Hyperlink"/>
            <w:rFonts w:asciiTheme="minorHAnsi" w:hAnsiTheme="minorHAnsi" w:cstheme="minorHAnsi"/>
            <w:b w:val="0"/>
            <w:color w:val="auto"/>
            <w:sz w:val="24"/>
            <w:szCs w:val="24"/>
          </w:rPr>
          <w:t>http://digitalcommons.unl.edu/usgsstaffpub/66</w:t>
        </w:r>
      </w:hyperlink>
    </w:p>
    <w:p w:rsidR="00D92F96" w:rsidRPr="00725FEA" w:rsidRDefault="00D92F96" w:rsidP="00725FEA">
      <w:pPr>
        <w:contextualSpacing/>
        <w:rPr>
          <w:rFonts w:cstheme="minorHAnsi"/>
          <w:sz w:val="24"/>
          <w:szCs w:val="24"/>
        </w:rPr>
      </w:pPr>
      <w:r w:rsidRPr="00725FEA">
        <w:rPr>
          <w:rFonts w:cstheme="minorHAnsi"/>
          <w:color w:val="auto"/>
          <w:sz w:val="24"/>
          <w:szCs w:val="24"/>
        </w:rPr>
        <w:t xml:space="preserve">Norris, David O. and </w:t>
      </w:r>
      <w:proofErr w:type="spellStart"/>
      <w:r w:rsidRPr="00725FEA">
        <w:rPr>
          <w:rFonts w:cstheme="minorHAnsi"/>
          <w:color w:val="auto"/>
          <w:sz w:val="24"/>
          <w:szCs w:val="24"/>
        </w:rPr>
        <w:t>Vajda</w:t>
      </w:r>
      <w:proofErr w:type="spellEnd"/>
      <w:r w:rsidRPr="00725FEA">
        <w:rPr>
          <w:rFonts w:cstheme="minorHAnsi"/>
          <w:color w:val="auto"/>
          <w:sz w:val="24"/>
          <w:szCs w:val="24"/>
        </w:rPr>
        <w:t xml:space="preserve">, Alan M., 2007, ENDOCRINE ACTIVE CHEMICALS (EACS) IN WASTEWATER: EFFECTS ON HEALTH OF WILDLIFE AND HUMANS:  American Water Resources Assoc., Water Resources Impact, may 2007, </w:t>
      </w:r>
      <w:proofErr w:type="spellStart"/>
      <w:r w:rsidRPr="00725FEA">
        <w:rPr>
          <w:rFonts w:cstheme="minorHAnsi"/>
          <w:color w:val="auto"/>
          <w:sz w:val="24"/>
          <w:szCs w:val="24"/>
        </w:rPr>
        <w:t>Vol</w:t>
      </w:r>
      <w:proofErr w:type="spellEnd"/>
      <w:r w:rsidRPr="00725FEA">
        <w:rPr>
          <w:rFonts w:cstheme="minorHAnsi"/>
          <w:color w:val="auto"/>
          <w:sz w:val="24"/>
          <w:szCs w:val="24"/>
        </w:rPr>
        <w:t xml:space="preserve"> 9 number 3, p. 15  </w:t>
      </w:r>
      <w:hyperlink r:id="rId11" w:history="1">
        <w:r w:rsidRPr="00725FEA">
          <w:rPr>
            <w:rStyle w:val="Hyperlink"/>
            <w:rFonts w:cstheme="minorHAnsi"/>
            <w:color w:val="auto"/>
            <w:sz w:val="24"/>
            <w:szCs w:val="24"/>
          </w:rPr>
          <w:t>http://www.awra.org/impact/issues/0705impact.pdf</w:t>
        </w:r>
      </w:hyperlink>
    </w:p>
    <w:p w:rsidR="00554025" w:rsidRPr="00725FEA" w:rsidRDefault="00554025" w:rsidP="00725FEA">
      <w:pPr>
        <w:pStyle w:val="PlainText"/>
        <w:spacing w:line="276" w:lineRule="auto"/>
        <w:rPr>
          <w:rFonts w:asciiTheme="minorHAnsi" w:eastAsia="MS Mincho" w:hAnsiTheme="minorHAnsi" w:cstheme="minorHAnsi"/>
          <w:sz w:val="24"/>
          <w:szCs w:val="24"/>
        </w:rPr>
      </w:pPr>
      <w:r w:rsidRPr="00725FEA">
        <w:rPr>
          <w:rFonts w:asciiTheme="minorHAnsi" w:eastAsia="MS Mincho" w:hAnsiTheme="minorHAnsi" w:cstheme="minorHAnsi"/>
          <w:sz w:val="24"/>
          <w:szCs w:val="24"/>
        </w:rPr>
        <w:t xml:space="preserve">Slade, R.M., Jr., Bentley, T., and Michaud, D., 2002, Results of </w:t>
      </w:r>
      <w:proofErr w:type="spellStart"/>
      <w:r w:rsidRPr="00725FEA">
        <w:rPr>
          <w:rFonts w:asciiTheme="minorHAnsi" w:eastAsia="MS Mincho" w:hAnsiTheme="minorHAnsi" w:cstheme="minorHAnsi"/>
          <w:sz w:val="24"/>
          <w:szCs w:val="24"/>
        </w:rPr>
        <w:t>streamflow</w:t>
      </w:r>
      <w:proofErr w:type="spellEnd"/>
      <w:r w:rsidRPr="00725FEA">
        <w:rPr>
          <w:rFonts w:asciiTheme="minorHAnsi" w:eastAsia="MS Mincho" w:hAnsiTheme="minorHAnsi" w:cstheme="minorHAnsi"/>
          <w:sz w:val="24"/>
          <w:szCs w:val="24"/>
        </w:rPr>
        <w:t xml:space="preserve"> gain-loss studies in Texas, with emphasis on gains from and losses to major and minor aquifers:  U.S. Geological Survey Open-File Report 02-068, DC-ROM.</w:t>
      </w:r>
      <w:r w:rsidR="00E5273C" w:rsidRPr="00725FEA">
        <w:rPr>
          <w:rFonts w:asciiTheme="minorHAnsi" w:eastAsia="MS Mincho" w:hAnsiTheme="minorHAnsi" w:cstheme="minorHAnsi"/>
          <w:sz w:val="24"/>
          <w:szCs w:val="24"/>
        </w:rPr>
        <w:t xml:space="preserve"> </w:t>
      </w:r>
      <w:hyperlink r:id="rId12" w:history="1">
        <w:r w:rsidRPr="00725FEA">
          <w:rPr>
            <w:rStyle w:val="Hyperlink"/>
            <w:rFonts w:asciiTheme="minorHAnsi" w:eastAsia="MS Mincho" w:hAnsiTheme="minorHAnsi" w:cstheme="minorHAnsi"/>
            <w:sz w:val="24"/>
            <w:szCs w:val="24"/>
          </w:rPr>
          <w:t>http://pubs.usgs.gov/of/2002/ofr02-068/</w:t>
        </w:r>
      </w:hyperlink>
    </w:p>
    <w:p w:rsidR="00554025" w:rsidRPr="00725FEA" w:rsidRDefault="00554025" w:rsidP="00725FEA">
      <w:pPr>
        <w:pStyle w:val="PlainText"/>
        <w:spacing w:line="276" w:lineRule="auto"/>
        <w:rPr>
          <w:rFonts w:asciiTheme="minorHAnsi" w:eastAsia="MS Mincho" w:hAnsiTheme="minorHAnsi" w:cstheme="minorHAnsi"/>
          <w:sz w:val="24"/>
          <w:szCs w:val="24"/>
        </w:rPr>
      </w:pPr>
    </w:p>
    <w:p w:rsidR="00AF762B" w:rsidRPr="00725FEA" w:rsidRDefault="00AF762B" w:rsidP="00725FEA">
      <w:pPr>
        <w:pStyle w:val="PlainText"/>
        <w:spacing w:line="276" w:lineRule="auto"/>
        <w:rPr>
          <w:rFonts w:asciiTheme="minorHAnsi" w:eastAsia="MS Mincho" w:hAnsiTheme="minorHAnsi" w:cstheme="minorHAnsi"/>
          <w:sz w:val="24"/>
          <w:szCs w:val="24"/>
        </w:rPr>
      </w:pPr>
      <w:proofErr w:type="spellStart"/>
      <w:r w:rsidRPr="00725FEA">
        <w:rPr>
          <w:rFonts w:asciiTheme="minorHAnsi" w:eastAsia="MS Mincho" w:hAnsiTheme="minorHAnsi" w:cstheme="minorHAnsi"/>
          <w:sz w:val="24"/>
          <w:szCs w:val="24"/>
        </w:rPr>
        <w:t>Veenhuis</w:t>
      </w:r>
      <w:proofErr w:type="spellEnd"/>
      <w:r w:rsidRPr="00725FEA">
        <w:rPr>
          <w:rFonts w:asciiTheme="minorHAnsi" w:eastAsia="MS Mincho" w:hAnsiTheme="minorHAnsi" w:cstheme="minorHAnsi"/>
          <w:sz w:val="24"/>
          <w:szCs w:val="24"/>
        </w:rPr>
        <w:t xml:space="preserve">, J.E., and Slade, R.M., Jr., 1990, Relation between urbanization and water quality of streams in the Austin area, Texas: U.S. Geological Survey Water-Resources Investigations Report 90-4107, 64 p. </w:t>
      </w:r>
      <w:hyperlink r:id="rId13" w:history="1">
        <w:r w:rsidR="001B3F17" w:rsidRPr="00725FEA">
          <w:rPr>
            <w:rStyle w:val="Hyperlink"/>
            <w:rFonts w:asciiTheme="minorHAnsi" w:hAnsiTheme="minorHAnsi" w:cstheme="minorHAnsi"/>
            <w:sz w:val="24"/>
            <w:szCs w:val="24"/>
          </w:rPr>
          <w:t>https://pubs.er.usgs.gov/publication/wri904107</w:t>
        </w:r>
      </w:hyperlink>
    </w:p>
    <w:p w:rsidR="00AF762B" w:rsidRPr="00725FEA" w:rsidRDefault="00AF762B" w:rsidP="00725FEA">
      <w:pPr>
        <w:pStyle w:val="PlainText"/>
        <w:spacing w:line="276" w:lineRule="auto"/>
        <w:rPr>
          <w:rFonts w:asciiTheme="minorHAnsi" w:eastAsia="MS Mincho" w:hAnsiTheme="minorHAnsi" w:cstheme="minorHAnsi"/>
          <w:sz w:val="24"/>
          <w:szCs w:val="24"/>
        </w:rPr>
      </w:pPr>
    </w:p>
    <w:p w:rsidR="00554025" w:rsidRPr="00725FEA" w:rsidRDefault="00554025" w:rsidP="00725FEA">
      <w:pPr>
        <w:pStyle w:val="PlainText"/>
        <w:spacing w:line="276" w:lineRule="auto"/>
        <w:rPr>
          <w:rFonts w:asciiTheme="minorHAnsi" w:eastAsia="MS Mincho" w:hAnsiTheme="minorHAnsi" w:cstheme="minorHAnsi"/>
          <w:sz w:val="24"/>
          <w:szCs w:val="24"/>
        </w:rPr>
      </w:pPr>
    </w:p>
    <w:p w:rsidR="00554025" w:rsidRPr="00725FEA" w:rsidRDefault="00554025" w:rsidP="00725FEA">
      <w:pPr>
        <w:pStyle w:val="PlainText"/>
        <w:spacing w:line="276" w:lineRule="auto"/>
        <w:rPr>
          <w:rFonts w:asciiTheme="minorHAnsi" w:eastAsia="MS Mincho" w:hAnsiTheme="minorHAnsi" w:cstheme="minorHAnsi"/>
          <w:sz w:val="24"/>
          <w:szCs w:val="24"/>
        </w:rPr>
      </w:pPr>
    </w:p>
    <w:p w:rsidR="00554025" w:rsidRPr="00725FEA" w:rsidRDefault="00554025" w:rsidP="00725FEA">
      <w:pPr>
        <w:pStyle w:val="PlainText"/>
        <w:spacing w:line="276" w:lineRule="auto"/>
        <w:jc w:val="right"/>
        <w:rPr>
          <w:rFonts w:asciiTheme="minorHAnsi" w:eastAsia="MS Mincho" w:hAnsiTheme="minorHAnsi" w:cstheme="minorHAnsi"/>
          <w:sz w:val="24"/>
          <w:szCs w:val="24"/>
        </w:rPr>
      </w:pPr>
      <w:r w:rsidRPr="00725FEA">
        <w:rPr>
          <w:rFonts w:asciiTheme="minorHAnsi" w:eastAsia="MS Mincho" w:hAnsiTheme="minorHAnsi" w:cstheme="minorHAnsi"/>
          <w:sz w:val="24"/>
          <w:szCs w:val="24"/>
        </w:rPr>
        <w:t>Raymond Slade, Jr.</w:t>
      </w:r>
    </w:p>
    <w:p w:rsidR="00554025" w:rsidRPr="00725FEA" w:rsidRDefault="00554025" w:rsidP="00725FEA">
      <w:pPr>
        <w:pStyle w:val="PlainText"/>
        <w:spacing w:line="276" w:lineRule="auto"/>
        <w:jc w:val="right"/>
        <w:rPr>
          <w:rFonts w:asciiTheme="minorHAnsi" w:eastAsia="MS Mincho" w:hAnsiTheme="minorHAnsi" w:cstheme="minorHAnsi"/>
          <w:sz w:val="24"/>
          <w:szCs w:val="24"/>
        </w:rPr>
      </w:pPr>
      <w:r w:rsidRPr="00725FEA">
        <w:rPr>
          <w:rFonts w:asciiTheme="minorHAnsi" w:eastAsia="MS Mincho" w:hAnsiTheme="minorHAnsi" w:cstheme="minorHAnsi"/>
          <w:sz w:val="24"/>
          <w:szCs w:val="24"/>
        </w:rPr>
        <w:t>Certified professional Hydrologist</w:t>
      </w:r>
    </w:p>
    <w:p w:rsidR="004D081D" w:rsidRPr="00725FEA" w:rsidRDefault="00554025" w:rsidP="00725FEA">
      <w:pPr>
        <w:pStyle w:val="PlainText"/>
        <w:spacing w:line="276" w:lineRule="auto"/>
        <w:jc w:val="right"/>
        <w:rPr>
          <w:rFonts w:asciiTheme="minorHAnsi" w:hAnsiTheme="minorHAnsi" w:cstheme="minorHAnsi"/>
          <w:sz w:val="24"/>
          <w:szCs w:val="24"/>
        </w:rPr>
      </w:pPr>
      <w:r w:rsidRPr="00725FEA">
        <w:rPr>
          <w:rFonts w:asciiTheme="minorHAnsi" w:eastAsia="MS Mincho" w:hAnsiTheme="minorHAnsi" w:cstheme="minorHAnsi"/>
          <w:sz w:val="24"/>
          <w:szCs w:val="24"/>
        </w:rPr>
        <w:t xml:space="preserve">June </w:t>
      </w:r>
      <w:r w:rsidR="0096071B" w:rsidRPr="00725FEA">
        <w:rPr>
          <w:rFonts w:asciiTheme="minorHAnsi" w:eastAsia="MS Mincho" w:hAnsiTheme="minorHAnsi" w:cstheme="minorHAnsi"/>
          <w:sz w:val="24"/>
          <w:szCs w:val="24"/>
        </w:rPr>
        <w:t>4</w:t>
      </w:r>
      <w:r w:rsidRPr="00725FEA">
        <w:rPr>
          <w:rFonts w:asciiTheme="minorHAnsi" w:eastAsia="MS Mincho" w:hAnsiTheme="minorHAnsi" w:cstheme="minorHAnsi"/>
          <w:sz w:val="24"/>
          <w:szCs w:val="24"/>
        </w:rPr>
        <w:t>, 2020</w:t>
      </w:r>
    </w:p>
    <w:p w:rsidR="00E54D7F" w:rsidRPr="00725FEA" w:rsidRDefault="00E54D7F">
      <w:pPr>
        <w:rPr>
          <w:rFonts w:cstheme="minorHAnsi"/>
          <w:color w:val="auto"/>
          <w:sz w:val="24"/>
          <w:szCs w:val="24"/>
        </w:rPr>
      </w:pPr>
    </w:p>
    <w:sectPr w:rsidR="00E54D7F" w:rsidRPr="00725FEA" w:rsidSect="00D93D6C">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79C7"/>
    <w:multiLevelType w:val="hybridMultilevel"/>
    <w:tmpl w:val="CDBA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28E7"/>
    <w:rsid w:val="00012DAE"/>
    <w:rsid w:val="0001778B"/>
    <w:rsid w:val="000227ED"/>
    <w:rsid w:val="000612F5"/>
    <w:rsid w:val="00074817"/>
    <w:rsid w:val="000B1713"/>
    <w:rsid w:val="000B53F0"/>
    <w:rsid w:val="000D5274"/>
    <w:rsid w:val="000E1B11"/>
    <w:rsid w:val="000F7AB3"/>
    <w:rsid w:val="00105354"/>
    <w:rsid w:val="00112F81"/>
    <w:rsid w:val="00123DBE"/>
    <w:rsid w:val="0018584D"/>
    <w:rsid w:val="00197F30"/>
    <w:rsid w:val="001B3F17"/>
    <w:rsid w:val="001B5020"/>
    <w:rsid w:val="001C34FD"/>
    <w:rsid w:val="001E7CD2"/>
    <w:rsid w:val="00215B5B"/>
    <w:rsid w:val="00233639"/>
    <w:rsid w:val="00252691"/>
    <w:rsid w:val="00292C72"/>
    <w:rsid w:val="002A7B12"/>
    <w:rsid w:val="002F40C6"/>
    <w:rsid w:val="003165C2"/>
    <w:rsid w:val="003740EF"/>
    <w:rsid w:val="003C3C3C"/>
    <w:rsid w:val="003E3712"/>
    <w:rsid w:val="0040180C"/>
    <w:rsid w:val="00413D3B"/>
    <w:rsid w:val="00427559"/>
    <w:rsid w:val="00433CA6"/>
    <w:rsid w:val="0046567B"/>
    <w:rsid w:val="004A5196"/>
    <w:rsid w:val="004D081D"/>
    <w:rsid w:val="004D4593"/>
    <w:rsid w:val="004E20FC"/>
    <w:rsid w:val="005411AF"/>
    <w:rsid w:val="005512E5"/>
    <w:rsid w:val="00554025"/>
    <w:rsid w:val="00554FFA"/>
    <w:rsid w:val="00582A99"/>
    <w:rsid w:val="00591222"/>
    <w:rsid w:val="005D5260"/>
    <w:rsid w:val="005F2955"/>
    <w:rsid w:val="005F2F4D"/>
    <w:rsid w:val="00601DA4"/>
    <w:rsid w:val="00606AFA"/>
    <w:rsid w:val="00653760"/>
    <w:rsid w:val="00670E37"/>
    <w:rsid w:val="00681F1C"/>
    <w:rsid w:val="00683BDB"/>
    <w:rsid w:val="00690BBF"/>
    <w:rsid w:val="006E2CAA"/>
    <w:rsid w:val="006F7C90"/>
    <w:rsid w:val="00721F20"/>
    <w:rsid w:val="00724213"/>
    <w:rsid w:val="007257E2"/>
    <w:rsid w:val="00725FEA"/>
    <w:rsid w:val="007673B7"/>
    <w:rsid w:val="00770BE0"/>
    <w:rsid w:val="007A54E7"/>
    <w:rsid w:val="007B729C"/>
    <w:rsid w:val="007C139E"/>
    <w:rsid w:val="007E4064"/>
    <w:rsid w:val="008767E1"/>
    <w:rsid w:val="0088398D"/>
    <w:rsid w:val="008955B7"/>
    <w:rsid w:val="00896114"/>
    <w:rsid w:val="008E7B3E"/>
    <w:rsid w:val="008F39CF"/>
    <w:rsid w:val="00921C25"/>
    <w:rsid w:val="00957909"/>
    <w:rsid w:val="0096071B"/>
    <w:rsid w:val="009638E0"/>
    <w:rsid w:val="009641D5"/>
    <w:rsid w:val="00983D5A"/>
    <w:rsid w:val="009976E3"/>
    <w:rsid w:val="009C10A8"/>
    <w:rsid w:val="009C30ED"/>
    <w:rsid w:val="009F59A0"/>
    <w:rsid w:val="009F6107"/>
    <w:rsid w:val="00A34734"/>
    <w:rsid w:val="00A34EAD"/>
    <w:rsid w:val="00A36C9D"/>
    <w:rsid w:val="00A54562"/>
    <w:rsid w:val="00AA2D5C"/>
    <w:rsid w:val="00AA58E1"/>
    <w:rsid w:val="00AB059A"/>
    <w:rsid w:val="00AB08C4"/>
    <w:rsid w:val="00AB54B6"/>
    <w:rsid w:val="00AB5D44"/>
    <w:rsid w:val="00AD6EF8"/>
    <w:rsid w:val="00AE35E8"/>
    <w:rsid w:val="00AF762B"/>
    <w:rsid w:val="00AF76EC"/>
    <w:rsid w:val="00B01389"/>
    <w:rsid w:val="00B12EAA"/>
    <w:rsid w:val="00B2154D"/>
    <w:rsid w:val="00B2789B"/>
    <w:rsid w:val="00B657C5"/>
    <w:rsid w:val="00B74B2E"/>
    <w:rsid w:val="00B91B27"/>
    <w:rsid w:val="00B948B6"/>
    <w:rsid w:val="00C209B5"/>
    <w:rsid w:val="00C55D85"/>
    <w:rsid w:val="00C82026"/>
    <w:rsid w:val="00C94DE6"/>
    <w:rsid w:val="00CD4480"/>
    <w:rsid w:val="00CE5E5D"/>
    <w:rsid w:val="00CF5315"/>
    <w:rsid w:val="00D1527F"/>
    <w:rsid w:val="00D228E7"/>
    <w:rsid w:val="00D66827"/>
    <w:rsid w:val="00D92F96"/>
    <w:rsid w:val="00D93D6C"/>
    <w:rsid w:val="00DA07A9"/>
    <w:rsid w:val="00DE755B"/>
    <w:rsid w:val="00E07E48"/>
    <w:rsid w:val="00E5273C"/>
    <w:rsid w:val="00E54D7F"/>
    <w:rsid w:val="00E67EC3"/>
    <w:rsid w:val="00E71D30"/>
    <w:rsid w:val="00E75D1E"/>
    <w:rsid w:val="00ED5697"/>
    <w:rsid w:val="00EE5966"/>
    <w:rsid w:val="00EE6D5F"/>
    <w:rsid w:val="00F20646"/>
    <w:rsid w:val="00F45A5D"/>
    <w:rsid w:val="00FB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91"/>
  </w:style>
  <w:style w:type="paragraph" w:styleId="Heading1">
    <w:name w:val="heading 1"/>
    <w:basedOn w:val="Normal"/>
    <w:link w:val="Heading1Char"/>
    <w:uiPriority w:val="9"/>
    <w:qFormat/>
    <w:rsid w:val="005F2F4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3F0"/>
    <w:rPr>
      <w:color w:val="0000FF" w:themeColor="hyperlink"/>
      <w:u w:val="single"/>
    </w:rPr>
  </w:style>
  <w:style w:type="character" w:customStyle="1" w:styleId="Heading1Char">
    <w:name w:val="Heading 1 Char"/>
    <w:basedOn w:val="DefaultParagraphFont"/>
    <w:link w:val="Heading1"/>
    <w:uiPriority w:val="9"/>
    <w:rsid w:val="005F2F4D"/>
    <w:rPr>
      <w:rFonts w:ascii="Times New Roman" w:eastAsia="Times New Roman" w:hAnsi="Times New Roman" w:cs="Times New Roman"/>
      <w:b/>
      <w:bCs/>
      <w:color w:val="auto"/>
      <w:kern w:val="36"/>
      <w:sz w:val="48"/>
      <w:szCs w:val="48"/>
    </w:rPr>
  </w:style>
  <w:style w:type="paragraph" w:styleId="PlainText">
    <w:name w:val="Plain Text"/>
    <w:basedOn w:val="Normal"/>
    <w:link w:val="PlainTextChar"/>
    <w:rsid w:val="00554025"/>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554025"/>
    <w:rPr>
      <w:rFonts w:ascii="Courier New" w:eastAsia="Times New Roman" w:hAnsi="Courier New" w:cs="Courier New"/>
      <w:color w:val="auto"/>
      <w:sz w:val="20"/>
      <w:szCs w:val="20"/>
    </w:rPr>
  </w:style>
  <w:style w:type="character" w:styleId="FollowedHyperlink">
    <w:name w:val="FollowedHyperlink"/>
    <w:basedOn w:val="DefaultParagraphFont"/>
    <w:uiPriority w:val="99"/>
    <w:semiHidden/>
    <w:unhideWhenUsed/>
    <w:rsid w:val="00554025"/>
    <w:rPr>
      <w:color w:val="800080" w:themeColor="followedHyperlink"/>
      <w:u w:val="single"/>
    </w:rPr>
  </w:style>
  <w:style w:type="paragraph" w:styleId="ListParagraph">
    <w:name w:val="List Paragraph"/>
    <w:basedOn w:val="Normal"/>
    <w:uiPriority w:val="34"/>
    <w:qFormat/>
    <w:rsid w:val="000D5274"/>
    <w:pPr>
      <w:ind w:left="720"/>
      <w:contextualSpacing/>
    </w:pPr>
  </w:style>
  <w:style w:type="table" w:styleId="TableGrid">
    <w:name w:val="Table Grid"/>
    <w:basedOn w:val="TableNormal"/>
    <w:uiPriority w:val="59"/>
    <w:rsid w:val="000B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7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watershed_protection/publications/document.cfm?id=196394" TargetMode="External"/><Relationship Id="rId13" Type="http://schemas.openxmlformats.org/officeDocument/2006/relationships/hyperlink" Target="https://pubs.er.usgs.gov/publication/wri904107" TargetMode="External"/><Relationship Id="rId3" Type="http://schemas.openxmlformats.org/officeDocument/2006/relationships/settings" Target="settings.xml"/><Relationship Id="rId7" Type="http://schemas.openxmlformats.org/officeDocument/2006/relationships/hyperlink" Target="https://streamstats.usgs.gov/ss/" TargetMode="External"/><Relationship Id="rId12" Type="http://schemas.openxmlformats.org/officeDocument/2006/relationships/hyperlink" Target="http://pubs.usgs.gov/of/2002/ofr02-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nutrient-policy-data/ecoregional-nutrient-criteria-rivers-streams" TargetMode="External"/><Relationship Id="rId11" Type="http://schemas.openxmlformats.org/officeDocument/2006/relationships/hyperlink" Target="http://www.awra.org/impact/issues/0705impact.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igitalcommons.unl.edu/usgsstaffpub/66" TargetMode="External"/><Relationship Id="rId4" Type="http://schemas.openxmlformats.org/officeDocument/2006/relationships/webSettings" Target="webSettings.xml"/><Relationship Id="rId9" Type="http://schemas.openxmlformats.org/officeDocument/2006/relationships/hyperlink" Target="https://www.researchgate.net/publication/222170953_A_Review_of_the_Effects_of_Emerging_Contaminants_in_Wastewater_and_Options_for_Their_Rem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78</cp:revision>
  <dcterms:created xsi:type="dcterms:W3CDTF">2018-09-09T22:38:00Z</dcterms:created>
  <dcterms:modified xsi:type="dcterms:W3CDTF">2020-06-05T07:01:00Z</dcterms:modified>
</cp:coreProperties>
</file>